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41AD" w:rsidRPr="00973AE2" w:rsidRDefault="006841AD" w:rsidP="00387652">
      <w:pPr>
        <w:spacing w:before="240"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973AE2">
        <w:rPr>
          <w:rFonts w:ascii="Times New Roman" w:hAnsi="Times New Roman"/>
          <w:b/>
          <w:sz w:val="24"/>
          <w:szCs w:val="24"/>
        </w:rPr>
        <w:t>T.C.</w:t>
      </w:r>
    </w:p>
    <w:p w:rsidR="006841AD" w:rsidRPr="00973AE2" w:rsidRDefault="006841AD" w:rsidP="00387652">
      <w:pPr>
        <w:spacing w:before="240"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73AE2">
        <w:rPr>
          <w:rFonts w:ascii="Times New Roman" w:hAnsi="Times New Roman"/>
          <w:b/>
          <w:sz w:val="24"/>
          <w:szCs w:val="24"/>
        </w:rPr>
        <w:t>MİLLÎ EĞİTİM BAKANLIĞI</w:t>
      </w:r>
    </w:p>
    <w:p w:rsidR="006841AD" w:rsidRPr="00973AE2" w:rsidRDefault="006841AD" w:rsidP="00387652">
      <w:pPr>
        <w:spacing w:before="240"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73AE2">
        <w:rPr>
          <w:rFonts w:ascii="Times New Roman" w:hAnsi="Times New Roman"/>
          <w:b/>
          <w:sz w:val="24"/>
          <w:szCs w:val="24"/>
        </w:rPr>
        <w:t>Öğretmen Yetiştirme ve Geliştirme Genel Müdürlüğü</w:t>
      </w:r>
    </w:p>
    <w:p w:rsidR="006841AD" w:rsidRPr="00973AE2" w:rsidRDefault="006841AD" w:rsidP="00387652">
      <w:pPr>
        <w:spacing w:before="240"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73AE2">
        <w:rPr>
          <w:rFonts w:ascii="Times New Roman" w:hAnsi="Times New Roman"/>
          <w:b/>
          <w:sz w:val="24"/>
          <w:szCs w:val="24"/>
        </w:rPr>
        <w:t>Mesleki Gelişim Programı</w:t>
      </w:r>
    </w:p>
    <w:tbl>
      <w:tblPr>
        <w:tblpPr w:leftFromText="141" w:rightFromText="141" w:vertAnchor="text" w:horzAnchor="margin" w:tblpXSpec="center" w:tblpY="43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18"/>
        <w:gridCol w:w="3011"/>
        <w:gridCol w:w="3033"/>
      </w:tblGrid>
      <w:tr w:rsidR="00973AE2" w:rsidRPr="00973AE2" w:rsidTr="00AA53BD">
        <w:trPr>
          <w:trHeight w:val="378"/>
        </w:trPr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53BD" w:rsidRPr="00973AE2" w:rsidRDefault="00AA53BD" w:rsidP="00AA53BD">
            <w:pPr>
              <w:spacing w:before="240"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973AE2">
              <w:rPr>
                <w:rFonts w:ascii="Times New Roman" w:eastAsia="Times New Roman" w:hAnsi="Times New Roman"/>
                <w:b/>
                <w:sz w:val="24"/>
                <w:szCs w:val="24"/>
              </w:rPr>
              <w:t>ALAN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53BD" w:rsidRPr="00973AE2" w:rsidRDefault="00AA53BD" w:rsidP="00AA53BD">
            <w:pPr>
              <w:spacing w:before="240"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973AE2">
              <w:rPr>
                <w:rFonts w:ascii="Times New Roman" w:eastAsia="Times New Roman" w:hAnsi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3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53BD" w:rsidRPr="00973AE2" w:rsidRDefault="00AA53BD" w:rsidP="00AA53BD">
            <w:pPr>
              <w:spacing w:before="240"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973AE2">
              <w:rPr>
                <w:rFonts w:ascii="Times New Roman" w:eastAsia="Times New Roman" w:hAnsi="Times New Roman"/>
                <w:b/>
                <w:sz w:val="24"/>
                <w:szCs w:val="24"/>
              </w:rPr>
              <w:t>KODU</w:t>
            </w:r>
          </w:p>
        </w:tc>
      </w:tr>
      <w:tr w:rsidR="00973AE2" w:rsidRPr="00973AE2" w:rsidTr="00AA53BD">
        <w:trPr>
          <w:trHeight w:val="570"/>
        </w:trPr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53BD" w:rsidRPr="00973AE2" w:rsidRDefault="003759CC" w:rsidP="00AA53BD">
            <w:pPr>
              <w:spacing w:before="240"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Öğretmen Eğitimleri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53BD" w:rsidRPr="003759CC" w:rsidRDefault="003759CC" w:rsidP="00924478">
            <w:pPr>
              <w:spacing w:before="240"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</w:rPr>
            </w:pPr>
            <w:r w:rsidRPr="003759CC">
              <w:rPr>
                <w:rFonts w:ascii="Times New Roman" w:eastAsia="Times New Roman" w:hAnsi="Times New Roman"/>
                <w:b/>
                <w:sz w:val="24"/>
                <w:szCs w:val="24"/>
              </w:rPr>
              <w:t>Genel Alan Eğitimleri</w:t>
            </w:r>
          </w:p>
        </w:tc>
        <w:tc>
          <w:tcPr>
            <w:tcW w:w="3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713D" w:rsidRPr="00973AE2" w:rsidRDefault="003759CC" w:rsidP="001C5EBD">
            <w:pPr>
              <w:spacing w:before="240"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2.01.01.02.031</w:t>
            </w:r>
          </w:p>
        </w:tc>
      </w:tr>
    </w:tbl>
    <w:p w:rsidR="00055CC8" w:rsidRPr="00973AE2" w:rsidRDefault="006841AD" w:rsidP="00675BD8">
      <w:pPr>
        <w:pStyle w:val="ListeParagraf"/>
        <w:numPr>
          <w:ilvl w:val="0"/>
          <w:numId w:val="9"/>
        </w:numPr>
        <w:spacing w:before="240"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973AE2">
        <w:rPr>
          <w:rFonts w:ascii="Times New Roman" w:hAnsi="Times New Roman"/>
          <w:b/>
          <w:sz w:val="24"/>
          <w:szCs w:val="24"/>
        </w:rPr>
        <w:t>ETKİNLİĞİN ADI</w:t>
      </w:r>
    </w:p>
    <w:p w:rsidR="003B6E80" w:rsidRPr="00973AE2" w:rsidRDefault="009D0FB2" w:rsidP="009D0FB2">
      <w:pPr>
        <w:spacing w:before="240" w:after="0" w:line="36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973AE2">
        <w:rPr>
          <w:rFonts w:ascii="Times New Roman" w:hAnsi="Times New Roman"/>
          <w:sz w:val="24"/>
          <w:szCs w:val="24"/>
        </w:rPr>
        <w:t xml:space="preserve">Kapsayıcı </w:t>
      </w:r>
      <w:r w:rsidR="001A7333" w:rsidRPr="00973AE2">
        <w:rPr>
          <w:rFonts w:ascii="Times New Roman" w:hAnsi="Times New Roman"/>
          <w:sz w:val="24"/>
          <w:szCs w:val="24"/>
        </w:rPr>
        <w:t>E</w:t>
      </w:r>
      <w:r w:rsidRPr="00973AE2">
        <w:rPr>
          <w:rFonts w:ascii="Times New Roman" w:hAnsi="Times New Roman"/>
          <w:sz w:val="24"/>
          <w:szCs w:val="24"/>
        </w:rPr>
        <w:t xml:space="preserve">ğitim </w:t>
      </w:r>
      <w:r w:rsidR="001A7333" w:rsidRPr="00973AE2">
        <w:rPr>
          <w:rFonts w:ascii="Times New Roman" w:hAnsi="Times New Roman"/>
          <w:sz w:val="24"/>
          <w:szCs w:val="24"/>
        </w:rPr>
        <w:t>B</w:t>
      </w:r>
      <w:r w:rsidRPr="00973AE2">
        <w:rPr>
          <w:rFonts w:ascii="Times New Roman" w:hAnsi="Times New Roman"/>
          <w:sz w:val="24"/>
          <w:szCs w:val="24"/>
        </w:rPr>
        <w:t xml:space="preserve">ağlamında Türkçenin </w:t>
      </w:r>
      <w:r w:rsidR="001A7333" w:rsidRPr="00973AE2">
        <w:rPr>
          <w:rFonts w:ascii="Times New Roman" w:hAnsi="Times New Roman"/>
          <w:sz w:val="24"/>
          <w:szCs w:val="24"/>
        </w:rPr>
        <w:t>İ</w:t>
      </w:r>
      <w:r w:rsidRPr="00973AE2">
        <w:rPr>
          <w:rFonts w:ascii="Times New Roman" w:hAnsi="Times New Roman"/>
          <w:sz w:val="24"/>
          <w:szCs w:val="24"/>
        </w:rPr>
        <w:t xml:space="preserve">kinci </w:t>
      </w:r>
      <w:r w:rsidR="001A7333" w:rsidRPr="00973AE2">
        <w:rPr>
          <w:rFonts w:ascii="Times New Roman" w:hAnsi="Times New Roman"/>
          <w:sz w:val="24"/>
          <w:szCs w:val="24"/>
        </w:rPr>
        <w:t>D</w:t>
      </w:r>
      <w:r w:rsidR="004777E6" w:rsidRPr="00973AE2">
        <w:rPr>
          <w:rFonts w:ascii="Times New Roman" w:hAnsi="Times New Roman"/>
          <w:sz w:val="24"/>
          <w:szCs w:val="24"/>
        </w:rPr>
        <w:t>il O</w:t>
      </w:r>
      <w:r w:rsidRPr="00973AE2">
        <w:rPr>
          <w:rFonts w:ascii="Times New Roman" w:hAnsi="Times New Roman"/>
          <w:sz w:val="24"/>
          <w:szCs w:val="24"/>
        </w:rPr>
        <w:t xml:space="preserve">larak </w:t>
      </w:r>
      <w:r w:rsidR="004777E6" w:rsidRPr="00973AE2">
        <w:rPr>
          <w:rFonts w:ascii="Times New Roman" w:hAnsi="Times New Roman"/>
          <w:sz w:val="24"/>
          <w:szCs w:val="24"/>
        </w:rPr>
        <w:t>Ö</w:t>
      </w:r>
      <w:r w:rsidRPr="00973AE2">
        <w:rPr>
          <w:rFonts w:ascii="Times New Roman" w:hAnsi="Times New Roman"/>
          <w:sz w:val="24"/>
          <w:szCs w:val="24"/>
        </w:rPr>
        <w:t xml:space="preserve">ğretilmesine </w:t>
      </w:r>
      <w:r w:rsidR="004777E6" w:rsidRPr="00973AE2">
        <w:rPr>
          <w:rFonts w:ascii="Times New Roman" w:hAnsi="Times New Roman"/>
          <w:sz w:val="24"/>
          <w:szCs w:val="24"/>
        </w:rPr>
        <w:t>Y</w:t>
      </w:r>
      <w:r w:rsidR="00613F11" w:rsidRPr="00973AE2">
        <w:rPr>
          <w:rFonts w:ascii="Times New Roman" w:hAnsi="Times New Roman"/>
          <w:sz w:val="24"/>
          <w:szCs w:val="24"/>
        </w:rPr>
        <w:t xml:space="preserve">önelik </w:t>
      </w:r>
      <w:r w:rsidR="004777E6" w:rsidRPr="00973AE2">
        <w:rPr>
          <w:rFonts w:ascii="Times New Roman" w:hAnsi="Times New Roman"/>
          <w:sz w:val="24"/>
          <w:szCs w:val="24"/>
        </w:rPr>
        <w:t>Ö</w:t>
      </w:r>
      <w:r w:rsidR="00613F11" w:rsidRPr="00973AE2">
        <w:rPr>
          <w:rFonts w:ascii="Times New Roman" w:hAnsi="Times New Roman"/>
          <w:sz w:val="24"/>
          <w:szCs w:val="24"/>
        </w:rPr>
        <w:t xml:space="preserve">ğretmen </w:t>
      </w:r>
      <w:r w:rsidR="004777E6" w:rsidRPr="00973AE2">
        <w:rPr>
          <w:rFonts w:ascii="Times New Roman" w:hAnsi="Times New Roman"/>
          <w:sz w:val="24"/>
          <w:szCs w:val="24"/>
        </w:rPr>
        <w:t>K</w:t>
      </w:r>
      <w:r w:rsidR="00613F11" w:rsidRPr="00973AE2">
        <w:rPr>
          <w:rFonts w:ascii="Times New Roman" w:hAnsi="Times New Roman"/>
          <w:sz w:val="24"/>
          <w:szCs w:val="24"/>
        </w:rPr>
        <w:t>apasite</w:t>
      </w:r>
      <w:r w:rsidRPr="00973AE2">
        <w:rPr>
          <w:rFonts w:ascii="Times New Roman" w:hAnsi="Times New Roman"/>
          <w:sz w:val="24"/>
          <w:szCs w:val="24"/>
        </w:rPr>
        <w:t xml:space="preserve">sinin </w:t>
      </w:r>
      <w:r w:rsidR="004777E6" w:rsidRPr="00973AE2">
        <w:rPr>
          <w:rFonts w:ascii="Times New Roman" w:hAnsi="Times New Roman"/>
          <w:sz w:val="24"/>
          <w:szCs w:val="24"/>
        </w:rPr>
        <w:t>G</w:t>
      </w:r>
      <w:r w:rsidRPr="00973AE2">
        <w:rPr>
          <w:rFonts w:ascii="Times New Roman" w:hAnsi="Times New Roman"/>
          <w:sz w:val="24"/>
          <w:szCs w:val="24"/>
        </w:rPr>
        <w:t>üçlendirilmesi</w:t>
      </w:r>
      <w:r w:rsidR="00C84E7C">
        <w:rPr>
          <w:rFonts w:ascii="Times New Roman" w:hAnsi="Times New Roman"/>
          <w:sz w:val="24"/>
          <w:szCs w:val="24"/>
        </w:rPr>
        <w:t xml:space="preserve"> </w:t>
      </w:r>
      <w:r w:rsidR="005F0A48" w:rsidRPr="00973AE2">
        <w:rPr>
          <w:rFonts w:ascii="Times New Roman" w:hAnsi="Times New Roman"/>
          <w:sz w:val="24"/>
          <w:szCs w:val="24"/>
        </w:rPr>
        <w:t>Eğitimi</w:t>
      </w:r>
      <w:r w:rsidR="00C84E7C">
        <w:rPr>
          <w:rFonts w:ascii="Times New Roman" w:hAnsi="Times New Roman"/>
          <w:sz w:val="24"/>
          <w:szCs w:val="24"/>
        </w:rPr>
        <w:t xml:space="preserve"> </w:t>
      </w:r>
      <w:r w:rsidR="004777E6" w:rsidRPr="00973AE2">
        <w:rPr>
          <w:rFonts w:ascii="Times New Roman" w:hAnsi="Times New Roman"/>
          <w:sz w:val="24"/>
          <w:szCs w:val="24"/>
        </w:rPr>
        <w:t>K</w:t>
      </w:r>
      <w:r w:rsidR="00A42AA3" w:rsidRPr="00973AE2">
        <w:rPr>
          <w:rFonts w:ascii="Times New Roman" w:hAnsi="Times New Roman"/>
          <w:sz w:val="24"/>
          <w:szCs w:val="24"/>
        </w:rPr>
        <w:t>ursu</w:t>
      </w:r>
    </w:p>
    <w:p w:rsidR="006841AD" w:rsidRPr="00973AE2" w:rsidRDefault="006841AD" w:rsidP="009D0FB2">
      <w:pPr>
        <w:pStyle w:val="ListeParagraf"/>
        <w:numPr>
          <w:ilvl w:val="0"/>
          <w:numId w:val="9"/>
        </w:numPr>
        <w:spacing w:before="240" w:after="0" w:line="360" w:lineRule="auto"/>
        <w:ind w:left="567"/>
        <w:jc w:val="both"/>
        <w:rPr>
          <w:rFonts w:ascii="Times New Roman" w:hAnsi="Times New Roman"/>
          <w:b/>
          <w:sz w:val="24"/>
          <w:szCs w:val="24"/>
        </w:rPr>
      </w:pPr>
      <w:r w:rsidRPr="00973AE2">
        <w:rPr>
          <w:rFonts w:ascii="Times New Roman" w:hAnsi="Times New Roman"/>
          <w:b/>
          <w:sz w:val="24"/>
          <w:szCs w:val="24"/>
        </w:rPr>
        <w:t>ETKİNLİĞİN AMAÇLARI</w:t>
      </w:r>
    </w:p>
    <w:p w:rsidR="0023074A" w:rsidRPr="00973AE2" w:rsidRDefault="009D0FB2" w:rsidP="00587632">
      <w:pPr>
        <w:spacing w:before="240" w:after="0" w:line="360" w:lineRule="auto"/>
        <w:ind w:left="567"/>
        <w:jc w:val="both"/>
        <w:rPr>
          <w:rFonts w:ascii="Cambria" w:hAnsi="Cambria"/>
          <w:sz w:val="24"/>
          <w:szCs w:val="24"/>
        </w:rPr>
      </w:pPr>
      <w:r w:rsidRPr="00973AE2">
        <w:rPr>
          <w:rFonts w:ascii="Times New Roman" w:hAnsi="Times New Roman"/>
          <w:sz w:val="24"/>
          <w:szCs w:val="24"/>
        </w:rPr>
        <w:t>Kapsayıcı eğitim bağlamında Türkçenin ikinci dil olarak öğretil</w:t>
      </w:r>
      <w:r w:rsidR="00857C5A" w:rsidRPr="00973AE2">
        <w:rPr>
          <w:rFonts w:ascii="Times New Roman" w:hAnsi="Times New Roman"/>
          <w:sz w:val="24"/>
          <w:szCs w:val="24"/>
        </w:rPr>
        <w:t>mesine yönelik öğretmen kapasite</w:t>
      </w:r>
      <w:r w:rsidRPr="00973AE2">
        <w:rPr>
          <w:rFonts w:ascii="Times New Roman" w:hAnsi="Times New Roman"/>
          <w:sz w:val="24"/>
          <w:szCs w:val="24"/>
        </w:rPr>
        <w:t>sinin güçlendirilmesi programının amacı</w:t>
      </w:r>
      <w:r w:rsidR="00AE1C84" w:rsidRPr="00973AE2">
        <w:rPr>
          <w:rFonts w:ascii="Times New Roman" w:hAnsi="Times New Roman"/>
          <w:sz w:val="24"/>
          <w:szCs w:val="24"/>
        </w:rPr>
        <w:t xml:space="preserve">; </w:t>
      </w:r>
      <w:r w:rsidRPr="00973AE2">
        <w:rPr>
          <w:rFonts w:ascii="Times New Roman" w:hAnsi="Times New Roman"/>
          <w:sz w:val="24"/>
          <w:szCs w:val="24"/>
        </w:rPr>
        <w:t>ülkemizde kamu okullarında sayıları gittikçe artmakta olan yabancı uyruklu öğrencilerin nite</w:t>
      </w:r>
      <w:r w:rsidR="00857C5A" w:rsidRPr="00973AE2">
        <w:rPr>
          <w:rFonts w:ascii="Times New Roman" w:hAnsi="Times New Roman"/>
          <w:sz w:val="24"/>
          <w:szCs w:val="24"/>
        </w:rPr>
        <w:t>likli bir eğitime erişimlerinin</w:t>
      </w:r>
      <w:r w:rsidRPr="00973AE2">
        <w:rPr>
          <w:rFonts w:ascii="Times New Roman" w:hAnsi="Times New Roman"/>
          <w:sz w:val="24"/>
          <w:szCs w:val="24"/>
        </w:rPr>
        <w:t xml:space="preserve"> sağlanması için Türkiye</w:t>
      </w:r>
      <w:r w:rsidR="003073E5">
        <w:rPr>
          <w:rFonts w:ascii="Times New Roman" w:hAnsi="Times New Roman"/>
          <w:sz w:val="24"/>
          <w:szCs w:val="24"/>
        </w:rPr>
        <w:t>'</w:t>
      </w:r>
      <w:r w:rsidRPr="00973AE2">
        <w:rPr>
          <w:rFonts w:ascii="Times New Roman" w:hAnsi="Times New Roman"/>
          <w:sz w:val="24"/>
          <w:szCs w:val="24"/>
        </w:rPr>
        <w:t xml:space="preserve">de görev yapan Türkçe ve Sınıf Öğretmenlerinin pedagojik bilgi ve becerilerinin artırılmasıdır. </w:t>
      </w:r>
      <w:bookmarkStart w:id="0" w:name="_Hlk506972658"/>
      <w:r w:rsidR="0023074A" w:rsidRPr="00973AE2">
        <w:rPr>
          <w:rFonts w:ascii="Cambria" w:hAnsi="Cambria"/>
          <w:sz w:val="24"/>
          <w:szCs w:val="24"/>
        </w:rPr>
        <w:t xml:space="preserve">Bu </w:t>
      </w:r>
      <w:r w:rsidR="00587632" w:rsidRPr="00973AE2">
        <w:rPr>
          <w:rFonts w:ascii="Cambria" w:hAnsi="Cambria"/>
          <w:sz w:val="24"/>
          <w:szCs w:val="24"/>
        </w:rPr>
        <w:t>faaliyet</w:t>
      </w:r>
      <w:r w:rsidR="0023074A" w:rsidRPr="00973AE2">
        <w:rPr>
          <w:rFonts w:ascii="Cambria" w:hAnsi="Cambria"/>
          <w:sz w:val="24"/>
          <w:szCs w:val="24"/>
        </w:rPr>
        <w:t xml:space="preserve"> sonunda </w:t>
      </w:r>
      <w:r w:rsidR="00883333" w:rsidRPr="00973AE2">
        <w:rPr>
          <w:rFonts w:ascii="Cambria" w:hAnsi="Cambria"/>
          <w:sz w:val="24"/>
          <w:szCs w:val="24"/>
        </w:rPr>
        <w:t>eğitime katıla</w:t>
      </w:r>
      <w:r w:rsidR="00AE1C84" w:rsidRPr="00973AE2">
        <w:rPr>
          <w:rFonts w:ascii="Cambria" w:hAnsi="Cambria"/>
          <w:sz w:val="24"/>
          <w:szCs w:val="24"/>
        </w:rPr>
        <w:t>n her</w:t>
      </w:r>
      <w:r w:rsidR="00883333" w:rsidRPr="00973AE2">
        <w:rPr>
          <w:rFonts w:ascii="Cambria" w:hAnsi="Cambria"/>
          <w:sz w:val="24"/>
          <w:szCs w:val="24"/>
        </w:rPr>
        <w:t xml:space="preserve"> kursiyer</w:t>
      </w:r>
      <w:r w:rsidR="0023074A" w:rsidRPr="00973AE2">
        <w:rPr>
          <w:rFonts w:ascii="Cambria" w:hAnsi="Cambria"/>
          <w:sz w:val="24"/>
          <w:szCs w:val="24"/>
        </w:rPr>
        <w:t xml:space="preserve">; </w:t>
      </w:r>
    </w:p>
    <w:p w:rsidR="0023074A" w:rsidRPr="00973AE2" w:rsidRDefault="0023074A" w:rsidP="0023074A">
      <w:pPr>
        <w:pStyle w:val="ListeParagraf"/>
        <w:numPr>
          <w:ilvl w:val="0"/>
          <w:numId w:val="28"/>
        </w:numPr>
        <w:spacing w:after="160" w:line="360" w:lineRule="auto"/>
        <w:jc w:val="both"/>
        <w:rPr>
          <w:rFonts w:ascii="Times New Roman" w:hAnsi="Times New Roman"/>
          <w:sz w:val="24"/>
          <w:szCs w:val="24"/>
        </w:rPr>
      </w:pPr>
      <w:r w:rsidRPr="00973AE2">
        <w:rPr>
          <w:rFonts w:ascii="Times New Roman" w:hAnsi="Times New Roman"/>
          <w:sz w:val="24"/>
          <w:szCs w:val="24"/>
        </w:rPr>
        <w:t>İki dillilik konusunda temel bilgi</w:t>
      </w:r>
      <w:r w:rsidR="00883333" w:rsidRPr="00973AE2">
        <w:rPr>
          <w:rFonts w:ascii="Times New Roman" w:hAnsi="Times New Roman"/>
          <w:sz w:val="24"/>
          <w:szCs w:val="24"/>
        </w:rPr>
        <w:t xml:space="preserve"> sahibi olur.</w:t>
      </w:r>
    </w:p>
    <w:p w:rsidR="0023074A" w:rsidRPr="00973AE2" w:rsidRDefault="0023074A" w:rsidP="0023074A">
      <w:pPr>
        <w:pStyle w:val="ListeParagraf"/>
        <w:numPr>
          <w:ilvl w:val="0"/>
          <w:numId w:val="28"/>
        </w:numPr>
        <w:spacing w:after="160" w:line="360" w:lineRule="auto"/>
        <w:jc w:val="both"/>
        <w:rPr>
          <w:rFonts w:ascii="Times New Roman" w:hAnsi="Times New Roman"/>
          <w:sz w:val="24"/>
          <w:szCs w:val="24"/>
        </w:rPr>
      </w:pPr>
      <w:r w:rsidRPr="00973AE2">
        <w:rPr>
          <w:rFonts w:ascii="Times New Roman" w:hAnsi="Times New Roman"/>
          <w:sz w:val="24"/>
          <w:szCs w:val="24"/>
        </w:rPr>
        <w:t>Türkçe öğretiminde</w:t>
      </w:r>
      <w:r w:rsidR="00883333" w:rsidRPr="00973AE2">
        <w:rPr>
          <w:rFonts w:ascii="Times New Roman" w:hAnsi="Times New Roman"/>
          <w:sz w:val="24"/>
          <w:szCs w:val="24"/>
        </w:rPr>
        <w:t xml:space="preserve"> genel bakış açıcıyla</w:t>
      </w:r>
      <w:r w:rsidRPr="00973AE2">
        <w:rPr>
          <w:rFonts w:ascii="Times New Roman" w:hAnsi="Times New Roman"/>
          <w:sz w:val="24"/>
          <w:szCs w:val="24"/>
        </w:rPr>
        <w:t xml:space="preserve"> kültür aktarımının yeri ve önemine ilişkin farkındalık </w:t>
      </w:r>
      <w:r w:rsidR="00883333" w:rsidRPr="00973AE2">
        <w:rPr>
          <w:rFonts w:ascii="Times New Roman" w:hAnsi="Times New Roman"/>
          <w:sz w:val="24"/>
          <w:szCs w:val="24"/>
        </w:rPr>
        <w:t>geliştirir.</w:t>
      </w:r>
    </w:p>
    <w:p w:rsidR="0023074A" w:rsidRPr="00973AE2" w:rsidRDefault="0023074A" w:rsidP="0023074A">
      <w:pPr>
        <w:pStyle w:val="ListeParagraf"/>
        <w:numPr>
          <w:ilvl w:val="0"/>
          <w:numId w:val="28"/>
        </w:numPr>
        <w:spacing w:after="160" w:line="360" w:lineRule="auto"/>
        <w:jc w:val="both"/>
        <w:rPr>
          <w:rFonts w:ascii="Times New Roman" w:hAnsi="Times New Roman"/>
          <w:sz w:val="24"/>
          <w:szCs w:val="24"/>
        </w:rPr>
      </w:pPr>
      <w:r w:rsidRPr="00973AE2">
        <w:rPr>
          <w:rFonts w:ascii="Times New Roman" w:hAnsi="Times New Roman"/>
          <w:sz w:val="24"/>
          <w:szCs w:val="24"/>
        </w:rPr>
        <w:t xml:space="preserve">Türkçe dersinde temel dil becerilerinin (dinleme, okuma, konuşma ve yazma) ve dil bilgisinin öğretimiyle ilgili </w:t>
      </w:r>
      <w:r w:rsidR="00883333" w:rsidRPr="00973AE2">
        <w:rPr>
          <w:rFonts w:ascii="Times New Roman" w:hAnsi="Times New Roman"/>
          <w:sz w:val="24"/>
          <w:szCs w:val="24"/>
        </w:rPr>
        <w:t xml:space="preserve">uygulamaları yapar. </w:t>
      </w:r>
    </w:p>
    <w:p w:rsidR="0028461F" w:rsidRPr="00973AE2" w:rsidRDefault="0028461F" w:rsidP="0028461F">
      <w:pPr>
        <w:pStyle w:val="ListeParagraf"/>
        <w:numPr>
          <w:ilvl w:val="0"/>
          <w:numId w:val="28"/>
        </w:numPr>
        <w:spacing w:after="160" w:line="360" w:lineRule="auto"/>
        <w:jc w:val="both"/>
        <w:rPr>
          <w:rFonts w:ascii="Times New Roman" w:hAnsi="Times New Roman"/>
          <w:sz w:val="24"/>
          <w:szCs w:val="24"/>
        </w:rPr>
      </w:pPr>
      <w:r w:rsidRPr="00973AE2">
        <w:rPr>
          <w:rFonts w:ascii="Times New Roman" w:hAnsi="Times New Roman"/>
          <w:sz w:val="24"/>
          <w:szCs w:val="24"/>
        </w:rPr>
        <w:t>Türkçe öğretiminde kullanılan yeni yaklaşım, yöntem ve tekniklerini</w:t>
      </w:r>
      <w:r w:rsidR="003759CC">
        <w:rPr>
          <w:rFonts w:ascii="Times New Roman" w:hAnsi="Times New Roman"/>
          <w:sz w:val="24"/>
          <w:szCs w:val="24"/>
        </w:rPr>
        <w:t xml:space="preserve"> </w:t>
      </w:r>
      <w:r w:rsidR="00960970" w:rsidRPr="00973AE2">
        <w:rPr>
          <w:rFonts w:ascii="Times New Roman" w:hAnsi="Times New Roman"/>
          <w:sz w:val="24"/>
          <w:szCs w:val="24"/>
        </w:rPr>
        <w:t>uygular</w:t>
      </w:r>
    </w:p>
    <w:p w:rsidR="00FD60E1" w:rsidRPr="00973AE2" w:rsidRDefault="00FD60E1" w:rsidP="00FD60E1">
      <w:pPr>
        <w:pStyle w:val="ListeParagraf"/>
        <w:numPr>
          <w:ilvl w:val="0"/>
          <w:numId w:val="28"/>
        </w:numPr>
        <w:spacing w:after="160" w:line="360" w:lineRule="auto"/>
        <w:jc w:val="both"/>
        <w:rPr>
          <w:rFonts w:ascii="Times New Roman" w:hAnsi="Times New Roman"/>
          <w:sz w:val="24"/>
          <w:szCs w:val="24"/>
        </w:rPr>
      </w:pPr>
      <w:r w:rsidRPr="00973AE2">
        <w:rPr>
          <w:rFonts w:ascii="Times New Roman" w:hAnsi="Times New Roman"/>
          <w:sz w:val="24"/>
          <w:szCs w:val="24"/>
        </w:rPr>
        <w:t>Türkçe öğretimindeki teknolojilerin ve teknolojik ortamların önemini açıklar</w:t>
      </w:r>
    </w:p>
    <w:p w:rsidR="00FD60E1" w:rsidRPr="00973AE2" w:rsidRDefault="00FD60E1" w:rsidP="00FD60E1">
      <w:pPr>
        <w:pStyle w:val="ListeParagraf"/>
        <w:numPr>
          <w:ilvl w:val="0"/>
          <w:numId w:val="28"/>
        </w:numPr>
        <w:spacing w:after="160" w:line="360" w:lineRule="auto"/>
        <w:jc w:val="both"/>
        <w:rPr>
          <w:rFonts w:ascii="Times New Roman" w:hAnsi="Times New Roman"/>
          <w:sz w:val="24"/>
          <w:szCs w:val="24"/>
        </w:rPr>
      </w:pPr>
      <w:r w:rsidRPr="00973AE2">
        <w:rPr>
          <w:rFonts w:ascii="Times New Roman" w:hAnsi="Times New Roman"/>
          <w:sz w:val="24"/>
          <w:szCs w:val="24"/>
        </w:rPr>
        <w:t xml:space="preserve">Türkçe öğretiminde yeni teknolojik yöntemlerin </w:t>
      </w:r>
      <w:proofErr w:type="gramStart"/>
      <w:r w:rsidRPr="00973AE2">
        <w:rPr>
          <w:rFonts w:ascii="Times New Roman" w:hAnsi="Times New Roman"/>
          <w:sz w:val="24"/>
          <w:szCs w:val="24"/>
        </w:rPr>
        <w:t>kullanımına  ilişkin</w:t>
      </w:r>
      <w:proofErr w:type="gramEnd"/>
      <w:r w:rsidRPr="00973AE2">
        <w:rPr>
          <w:rFonts w:ascii="Times New Roman" w:hAnsi="Times New Roman"/>
          <w:sz w:val="24"/>
          <w:szCs w:val="24"/>
        </w:rPr>
        <w:t xml:space="preserve"> beceri kazanır</w:t>
      </w:r>
      <w:r w:rsidR="003759CC">
        <w:rPr>
          <w:rFonts w:ascii="Times New Roman" w:hAnsi="Times New Roman"/>
          <w:sz w:val="24"/>
          <w:szCs w:val="24"/>
        </w:rPr>
        <w:t>.</w:t>
      </w:r>
    </w:p>
    <w:p w:rsidR="00960970" w:rsidRPr="00973AE2" w:rsidRDefault="006C4E23" w:rsidP="0028461F">
      <w:pPr>
        <w:pStyle w:val="ListeParagraf"/>
        <w:numPr>
          <w:ilvl w:val="0"/>
          <w:numId w:val="28"/>
        </w:numPr>
        <w:spacing w:after="160" w:line="360" w:lineRule="auto"/>
        <w:jc w:val="both"/>
        <w:rPr>
          <w:rFonts w:ascii="Times New Roman" w:hAnsi="Times New Roman"/>
          <w:sz w:val="24"/>
          <w:szCs w:val="24"/>
        </w:rPr>
      </w:pPr>
      <w:r w:rsidRPr="00973AE2">
        <w:rPr>
          <w:rFonts w:ascii="Times New Roman" w:hAnsi="Times New Roman"/>
          <w:sz w:val="24"/>
          <w:szCs w:val="24"/>
        </w:rPr>
        <w:t xml:space="preserve">Dilbilgisi öğretiminde A1 düzeyinin içeriği hakkında bilgi sahibi olur </w:t>
      </w:r>
    </w:p>
    <w:p w:rsidR="006C4E23" w:rsidRPr="00973AE2" w:rsidRDefault="00960970" w:rsidP="0028461F">
      <w:pPr>
        <w:pStyle w:val="ListeParagraf"/>
        <w:numPr>
          <w:ilvl w:val="0"/>
          <w:numId w:val="28"/>
        </w:numPr>
        <w:spacing w:after="160" w:line="360" w:lineRule="auto"/>
        <w:jc w:val="both"/>
        <w:rPr>
          <w:rFonts w:ascii="Times New Roman" w:hAnsi="Times New Roman"/>
          <w:sz w:val="24"/>
          <w:szCs w:val="24"/>
        </w:rPr>
      </w:pPr>
      <w:r w:rsidRPr="00973AE2">
        <w:rPr>
          <w:rFonts w:ascii="Times New Roman" w:hAnsi="Times New Roman"/>
          <w:sz w:val="24"/>
          <w:szCs w:val="24"/>
        </w:rPr>
        <w:t>Dilbilgisi öğretiminde A1 düzeyi</w:t>
      </w:r>
      <w:r w:rsidR="006C4E23" w:rsidRPr="00973AE2">
        <w:rPr>
          <w:rFonts w:ascii="Times New Roman" w:hAnsi="Times New Roman"/>
          <w:sz w:val="24"/>
          <w:szCs w:val="24"/>
        </w:rPr>
        <w:t xml:space="preserve"> öğretim etkinliklerini yapar.</w:t>
      </w:r>
    </w:p>
    <w:p w:rsidR="00E21124" w:rsidRPr="00973AE2" w:rsidRDefault="00E21124" w:rsidP="00E21124">
      <w:pPr>
        <w:pStyle w:val="ListeParagraf"/>
        <w:numPr>
          <w:ilvl w:val="0"/>
          <w:numId w:val="28"/>
        </w:numPr>
        <w:spacing w:after="160" w:line="360" w:lineRule="auto"/>
        <w:jc w:val="both"/>
        <w:rPr>
          <w:rFonts w:ascii="Times New Roman" w:hAnsi="Times New Roman"/>
          <w:sz w:val="24"/>
          <w:szCs w:val="24"/>
        </w:rPr>
      </w:pPr>
      <w:r w:rsidRPr="00973AE2">
        <w:rPr>
          <w:rFonts w:ascii="Times New Roman" w:hAnsi="Times New Roman"/>
          <w:sz w:val="24"/>
          <w:szCs w:val="24"/>
        </w:rPr>
        <w:t xml:space="preserve">Dilbilgisi öğretiminde A2 düzeyinin içeriği hakkında bilgi sahibi olur </w:t>
      </w:r>
    </w:p>
    <w:p w:rsidR="00E21124" w:rsidRPr="00973AE2" w:rsidRDefault="00E21124" w:rsidP="00E21124">
      <w:pPr>
        <w:pStyle w:val="ListeParagraf"/>
        <w:numPr>
          <w:ilvl w:val="0"/>
          <w:numId w:val="28"/>
        </w:numPr>
        <w:spacing w:after="160" w:line="360" w:lineRule="auto"/>
        <w:jc w:val="both"/>
        <w:rPr>
          <w:rFonts w:ascii="Times New Roman" w:hAnsi="Times New Roman"/>
          <w:sz w:val="24"/>
          <w:szCs w:val="24"/>
        </w:rPr>
      </w:pPr>
      <w:r w:rsidRPr="00973AE2">
        <w:rPr>
          <w:rFonts w:ascii="Times New Roman" w:hAnsi="Times New Roman"/>
          <w:sz w:val="24"/>
          <w:szCs w:val="24"/>
        </w:rPr>
        <w:t>Dilbilgisi öğretiminde A2 düzeyi öğretim etkinliklerini yapar.</w:t>
      </w:r>
    </w:p>
    <w:p w:rsidR="00E21124" w:rsidRPr="00973AE2" w:rsidRDefault="00E21124" w:rsidP="00E21124">
      <w:pPr>
        <w:pStyle w:val="ListeParagraf"/>
        <w:numPr>
          <w:ilvl w:val="0"/>
          <w:numId w:val="28"/>
        </w:numPr>
        <w:spacing w:after="160" w:line="360" w:lineRule="auto"/>
        <w:jc w:val="both"/>
        <w:rPr>
          <w:rFonts w:ascii="Times New Roman" w:hAnsi="Times New Roman"/>
          <w:sz w:val="24"/>
          <w:szCs w:val="24"/>
        </w:rPr>
      </w:pPr>
      <w:r w:rsidRPr="00973AE2">
        <w:rPr>
          <w:rFonts w:ascii="Times New Roman" w:hAnsi="Times New Roman"/>
          <w:sz w:val="24"/>
          <w:szCs w:val="24"/>
        </w:rPr>
        <w:t xml:space="preserve">Dilbilgisi öğretiminde B1 düzeyinin içeriği hakkında bilgi sahibi olur </w:t>
      </w:r>
    </w:p>
    <w:p w:rsidR="00E21124" w:rsidRPr="00973AE2" w:rsidRDefault="00E21124" w:rsidP="00E21124">
      <w:pPr>
        <w:pStyle w:val="ListeParagraf"/>
        <w:numPr>
          <w:ilvl w:val="0"/>
          <w:numId w:val="28"/>
        </w:numPr>
        <w:spacing w:after="160" w:line="360" w:lineRule="auto"/>
        <w:jc w:val="both"/>
        <w:rPr>
          <w:rFonts w:ascii="Times New Roman" w:hAnsi="Times New Roman"/>
          <w:sz w:val="24"/>
          <w:szCs w:val="24"/>
        </w:rPr>
      </w:pPr>
      <w:r w:rsidRPr="00973AE2">
        <w:rPr>
          <w:rFonts w:ascii="Times New Roman" w:hAnsi="Times New Roman"/>
          <w:sz w:val="24"/>
          <w:szCs w:val="24"/>
        </w:rPr>
        <w:t>Dilbilgisi öğretiminde B1 düzeyi öğretim etkinliklerini yapar.</w:t>
      </w:r>
    </w:p>
    <w:p w:rsidR="00655D4A" w:rsidRPr="00973AE2" w:rsidRDefault="0023074A" w:rsidP="0023074A">
      <w:pPr>
        <w:pStyle w:val="ListeParagraf"/>
        <w:numPr>
          <w:ilvl w:val="0"/>
          <w:numId w:val="28"/>
        </w:numPr>
        <w:spacing w:after="160" w:line="360" w:lineRule="auto"/>
        <w:jc w:val="both"/>
        <w:rPr>
          <w:rFonts w:ascii="Times New Roman" w:hAnsi="Times New Roman"/>
          <w:sz w:val="24"/>
          <w:szCs w:val="24"/>
        </w:rPr>
      </w:pPr>
      <w:r w:rsidRPr="00973AE2">
        <w:rPr>
          <w:rFonts w:ascii="Times New Roman" w:hAnsi="Times New Roman"/>
          <w:sz w:val="24"/>
          <w:szCs w:val="24"/>
        </w:rPr>
        <w:lastRenderedPageBreak/>
        <w:t xml:space="preserve">Türkçe öğretiminde kullanılacak ölçme </w:t>
      </w:r>
      <w:r w:rsidR="003B381D" w:rsidRPr="00973AE2">
        <w:rPr>
          <w:rFonts w:ascii="Times New Roman" w:hAnsi="Times New Roman"/>
          <w:sz w:val="24"/>
          <w:szCs w:val="24"/>
        </w:rPr>
        <w:t>değerlendirmede temel kavramları</w:t>
      </w:r>
      <w:r w:rsidR="00655D4A" w:rsidRPr="00973AE2">
        <w:rPr>
          <w:rFonts w:ascii="Times New Roman" w:hAnsi="Times New Roman"/>
          <w:sz w:val="24"/>
          <w:szCs w:val="24"/>
        </w:rPr>
        <w:t>nı</w:t>
      </w:r>
      <w:r w:rsidR="003B381D" w:rsidRPr="00973AE2">
        <w:rPr>
          <w:rFonts w:ascii="Times New Roman" w:hAnsi="Times New Roman"/>
          <w:sz w:val="24"/>
          <w:szCs w:val="24"/>
        </w:rPr>
        <w:t xml:space="preserve"> açıklar</w:t>
      </w:r>
      <w:r w:rsidR="003759CC">
        <w:rPr>
          <w:rFonts w:ascii="Times New Roman" w:hAnsi="Times New Roman"/>
          <w:sz w:val="24"/>
          <w:szCs w:val="24"/>
        </w:rPr>
        <w:t>.</w:t>
      </w:r>
      <w:r w:rsidR="003B381D" w:rsidRPr="00973AE2">
        <w:rPr>
          <w:rFonts w:ascii="Times New Roman" w:hAnsi="Times New Roman"/>
          <w:sz w:val="24"/>
          <w:szCs w:val="24"/>
        </w:rPr>
        <w:t xml:space="preserve"> </w:t>
      </w:r>
    </w:p>
    <w:p w:rsidR="0023074A" w:rsidRPr="00973AE2" w:rsidRDefault="00655D4A" w:rsidP="0023074A">
      <w:pPr>
        <w:pStyle w:val="ListeParagraf"/>
        <w:numPr>
          <w:ilvl w:val="0"/>
          <w:numId w:val="28"/>
        </w:numPr>
        <w:spacing w:after="160" w:line="360" w:lineRule="auto"/>
        <w:jc w:val="both"/>
        <w:rPr>
          <w:rFonts w:ascii="Times New Roman" w:hAnsi="Times New Roman"/>
          <w:sz w:val="24"/>
          <w:szCs w:val="24"/>
        </w:rPr>
      </w:pPr>
      <w:r w:rsidRPr="00973AE2">
        <w:rPr>
          <w:rFonts w:ascii="Times New Roman" w:hAnsi="Times New Roman"/>
          <w:sz w:val="24"/>
          <w:szCs w:val="24"/>
        </w:rPr>
        <w:t xml:space="preserve">Türkçe öğretiminde kullanılacak ölçme değerlendirme </w:t>
      </w:r>
      <w:r w:rsidR="003B381D" w:rsidRPr="00973AE2">
        <w:rPr>
          <w:rFonts w:ascii="Times New Roman" w:hAnsi="Times New Roman"/>
          <w:sz w:val="24"/>
          <w:szCs w:val="24"/>
        </w:rPr>
        <w:t>u</w:t>
      </w:r>
      <w:r w:rsidR="006C4E23" w:rsidRPr="00973AE2">
        <w:rPr>
          <w:rFonts w:ascii="Times New Roman" w:hAnsi="Times New Roman"/>
          <w:sz w:val="24"/>
          <w:szCs w:val="24"/>
        </w:rPr>
        <w:t>ygulamaları yapar.</w:t>
      </w:r>
    </w:p>
    <w:p w:rsidR="003B381D" w:rsidRPr="00973AE2" w:rsidRDefault="008A5191" w:rsidP="0023074A">
      <w:pPr>
        <w:pStyle w:val="ListeParagraf"/>
        <w:numPr>
          <w:ilvl w:val="0"/>
          <w:numId w:val="28"/>
        </w:numPr>
        <w:spacing w:after="160" w:line="360" w:lineRule="auto"/>
        <w:jc w:val="both"/>
        <w:rPr>
          <w:rFonts w:ascii="Times New Roman" w:hAnsi="Times New Roman"/>
          <w:sz w:val="24"/>
          <w:szCs w:val="24"/>
        </w:rPr>
      </w:pPr>
      <w:r w:rsidRPr="00973AE2">
        <w:rPr>
          <w:rFonts w:ascii="Times New Roman" w:hAnsi="Times New Roman"/>
          <w:sz w:val="24"/>
          <w:szCs w:val="24"/>
        </w:rPr>
        <w:t>Alanın öğretim programını tüm öğeleriyle açıklar.</w:t>
      </w:r>
    </w:p>
    <w:p w:rsidR="008A5191" w:rsidRPr="00973AE2" w:rsidRDefault="008A5191" w:rsidP="0023074A">
      <w:pPr>
        <w:pStyle w:val="ListeParagraf"/>
        <w:numPr>
          <w:ilvl w:val="0"/>
          <w:numId w:val="28"/>
        </w:numPr>
        <w:spacing w:after="160" w:line="360" w:lineRule="auto"/>
        <w:jc w:val="both"/>
        <w:rPr>
          <w:rFonts w:ascii="Times New Roman" w:hAnsi="Times New Roman"/>
          <w:sz w:val="24"/>
          <w:szCs w:val="24"/>
        </w:rPr>
      </w:pPr>
      <w:r w:rsidRPr="00973AE2">
        <w:rPr>
          <w:rFonts w:ascii="Times New Roman" w:hAnsi="Times New Roman"/>
          <w:sz w:val="24"/>
          <w:szCs w:val="24"/>
        </w:rPr>
        <w:t xml:space="preserve">Öğrenme </w:t>
      </w:r>
      <w:proofErr w:type="spellStart"/>
      <w:r w:rsidRPr="00973AE2">
        <w:rPr>
          <w:rFonts w:ascii="Times New Roman" w:hAnsi="Times New Roman"/>
          <w:sz w:val="24"/>
          <w:szCs w:val="24"/>
        </w:rPr>
        <w:t>oıtamlarını</w:t>
      </w:r>
      <w:proofErr w:type="spellEnd"/>
      <w:r w:rsidRPr="00973AE2">
        <w:rPr>
          <w:rFonts w:ascii="Times New Roman" w:hAnsi="Times New Roman"/>
          <w:sz w:val="24"/>
          <w:szCs w:val="24"/>
        </w:rPr>
        <w:t xml:space="preserve"> dersin kazanımlarına göre düzenler.</w:t>
      </w:r>
    </w:p>
    <w:p w:rsidR="008A5191" w:rsidRPr="00973AE2" w:rsidRDefault="008A5191" w:rsidP="0023074A">
      <w:pPr>
        <w:pStyle w:val="ListeParagraf"/>
        <w:numPr>
          <w:ilvl w:val="0"/>
          <w:numId w:val="28"/>
        </w:numPr>
        <w:spacing w:after="160" w:line="360" w:lineRule="auto"/>
        <w:jc w:val="both"/>
        <w:rPr>
          <w:rFonts w:ascii="Times New Roman" w:hAnsi="Times New Roman"/>
          <w:sz w:val="24"/>
          <w:szCs w:val="24"/>
        </w:rPr>
      </w:pPr>
      <w:r w:rsidRPr="00973AE2">
        <w:rPr>
          <w:rFonts w:ascii="Times New Roman" w:hAnsi="Times New Roman"/>
          <w:sz w:val="24"/>
          <w:szCs w:val="24"/>
        </w:rPr>
        <w:t>Bireysel ve kültürel farklılıklara saygılıdır.</w:t>
      </w:r>
    </w:p>
    <w:p w:rsidR="008A5191" w:rsidRPr="00973AE2" w:rsidRDefault="008A5191" w:rsidP="0023074A">
      <w:pPr>
        <w:pStyle w:val="ListeParagraf"/>
        <w:numPr>
          <w:ilvl w:val="0"/>
          <w:numId w:val="28"/>
        </w:numPr>
        <w:spacing w:after="160" w:line="360" w:lineRule="auto"/>
        <w:jc w:val="both"/>
        <w:rPr>
          <w:rFonts w:ascii="Times New Roman" w:hAnsi="Times New Roman"/>
          <w:sz w:val="24"/>
          <w:szCs w:val="24"/>
        </w:rPr>
      </w:pPr>
      <w:r w:rsidRPr="00973AE2">
        <w:rPr>
          <w:rFonts w:ascii="Times New Roman" w:hAnsi="Times New Roman"/>
          <w:sz w:val="24"/>
          <w:szCs w:val="24"/>
        </w:rPr>
        <w:t>Her öğrenciye insan ve birey olarak değer verir.</w:t>
      </w:r>
    </w:p>
    <w:p w:rsidR="008A5191" w:rsidRPr="003759CC" w:rsidRDefault="008A5191" w:rsidP="003759CC">
      <w:pPr>
        <w:pStyle w:val="ListeParagraf"/>
        <w:numPr>
          <w:ilvl w:val="0"/>
          <w:numId w:val="28"/>
        </w:numPr>
        <w:spacing w:after="160" w:line="360" w:lineRule="auto"/>
        <w:jc w:val="both"/>
        <w:rPr>
          <w:rFonts w:ascii="Times New Roman" w:hAnsi="Times New Roman"/>
          <w:sz w:val="24"/>
          <w:szCs w:val="24"/>
        </w:rPr>
      </w:pPr>
      <w:r w:rsidRPr="00973AE2">
        <w:rPr>
          <w:rFonts w:ascii="Times New Roman" w:hAnsi="Times New Roman"/>
          <w:sz w:val="24"/>
          <w:szCs w:val="24"/>
        </w:rPr>
        <w:t>Meslektaşlarıyla bilgi ve deneyim paylaşımına açıktır.</w:t>
      </w:r>
    </w:p>
    <w:p w:rsidR="005800E0" w:rsidRPr="00973AE2" w:rsidRDefault="006841AD" w:rsidP="00AA53BD">
      <w:pPr>
        <w:pStyle w:val="ListeParagraf"/>
        <w:widowControl w:val="0"/>
        <w:numPr>
          <w:ilvl w:val="0"/>
          <w:numId w:val="27"/>
        </w:numPr>
        <w:suppressAutoHyphens/>
        <w:autoSpaceDE w:val="0"/>
        <w:spacing w:before="240"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973AE2">
        <w:rPr>
          <w:rFonts w:ascii="Times New Roman" w:hAnsi="Times New Roman"/>
          <w:b/>
          <w:sz w:val="24"/>
          <w:szCs w:val="24"/>
        </w:rPr>
        <w:t>ETKİNLİĞİN İLİŞKİLİ OLDUĞU YETERLİKLER</w:t>
      </w:r>
    </w:p>
    <w:p w:rsidR="006841AD" w:rsidRPr="00973AE2" w:rsidRDefault="003759CC" w:rsidP="00675BD8">
      <w:pPr>
        <w:spacing w:before="240" w:line="360" w:lineRule="auto"/>
        <w:ind w:left="36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</w:t>
      </w:r>
      <w:r w:rsidR="006841AD" w:rsidRPr="00973AE2">
        <w:rPr>
          <w:rFonts w:ascii="Times New Roman" w:hAnsi="Times New Roman"/>
          <w:b/>
          <w:sz w:val="24"/>
          <w:szCs w:val="24"/>
        </w:rPr>
        <w:t xml:space="preserve">A. </w:t>
      </w:r>
      <w:r w:rsidR="00154A19" w:rsidRPr="00973AE2">
        <w:rPr>
          <w:rFonts w:ascii="Times New Roman" w:hAnsi="Times New Roman"/>
          <w:b/>
          <w:sz w:val="24"/>
          <w:szCs w:val="24"/>
        </w:rPr>
        <w:t>MESLEKİ BİLGİ:</w:t>
      </w:r>
    </w:p>
    <w:p w:rsidR="006841AD" w:rsidRPr="00973AE2" w:rsidRDefault="006841AD" w:rsidP="00387652">
      <w:pPr>
        <w:jc w:val="both"/>
        <w:rPr>
          <w:rFonts w:ascii="Times New Roman" w:hAnsi="Times New Roman"/>
          <w:sz w:val="24"/>
          <w:szCs w:val="24"/>
        </w:rPr>
      </w:pPr>
      <w:r w:rsidRPr="00973AE2">
        <w:rPr>
          <w:rFonts w:ascii="Times New Roman" w:hAnsi="Times New Roman"/>
          <w:sz w:val="24"/>
          <w:szCs w:val="24"/>
        </w:rPr>
        <w:t xml:space="preserve">          </w:t>
      </w:r>
      <w:r w:rsidR="003759CC">
        <w:rPr>
          <w:rFonts w:ascii="Times New Roman" w:hAnsi="Times New Roman"/>
          <w:sz w:val="24"/>
          <w:szCs w:val="24"/>
        </w:rPr>
        <w:t xml:space="preserve">       </w:t>
      </w:r>
      <w:r w:rsidRPr="00973AE2">
        <w:rPr>
          <w:rFonts w:ascii="Times New Roman" w:hAnsi="Times New Roman"/>
          <w:sz w:val="24"/>
          <w:szCs w:val="24"/>
        </w:rPr>
        <w:t>A2. Alan Eğitimi Bilgisi</w:t>
      </w:r>
    </w:p>
    <w:p w:rsidR="006841AD" w:rsidRPr="00973AE2" w:rsidRDefault="006841AD" w:rsidP="00675BD8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973AE2">
        <w:rPr>
          <w:rFonts w:ascii="Times New Roman" w:hAnsi="Times New Roman"/>
          <w:b/>
          <w:sz w:val="24"/>
          <w:szCs w:val="24"/>
        </w:rPr>
        <w:t xml:space="preserve"> </w:t>
      </w:r>
      <w:r w:rsidR="003759CC">
        <w:rPr>
          <w:rFonts w:ascii="Times New Roman" w:hAnsi="Times New Roman"/>
          <w:b/>
          <w:sz w:val="24"/>
          <w:szCs w:val="24"/>
        </w:rPr>
        <w:t xml:space="preserve">          </w:t>
      </w:r>
      <w:r w:rsidRPr="00973AE2">
        <w:rPr>
          <w:rFonts w:ascii="Times New Roman" w:hAnsi="Times New Roman"/>
          <w:b/>
          <w:sz w:val="24"/>
          <w:szCs w:val="24"/>
        </w:rPr>
        <w:t xml:space="preserve">B. </w:t>
      </w:r>
      <w:r w:rsidR="00154A19" w:rsidRPr="00973AE2">
        <w:rPr>
          <w:rFonts w:ascii="Times New Roman" w:hAnsi="Times New Roman"/>
          <w:b/>
          <w:sz w:val="24"/>
          <w:szCs w:val="24"/>
        </w:rPr>
        <w:t>MESLEKİ BECERİ</w:t>
      </w:r>
      <w:r w:rsidRPr="00973AE2">
        <w:rPr>
          <w:rFonts w:ascii="Times New Roman" w:hAnsi="Times New Roman"/>
          <w:sz w:val="24"/>
          <w:szCs w:val="24"/>
        </w:rPr>
        <w:t>:</w:t>
      </w:r>
    </w:p>
    <w:p w:rsidR="006841AD" w:rsidRPr="00973AE2" w:rsidRDefault="003759CC" w:rsidP="00387652">
      <w:pPr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</w:t>
      </w:r>
      <w:r w:rsidR="006841AD" w:rsidRPr="00973AE2">
        <w:rPr>
          <w:rFonts w:ascii="Times New Roman" w:hAnsi="Times New Roman"/>
          <w:sz w:val="24"/>
          <w:szCs w:val="24"/>
        </w:rPr>
        <w:t xml:space="preserve"> B2. Öğrenme Ortamları Oluşturma</w:t>
      </w:r>
    </w:p>
    <w:p w:rsidR="006841AD" w:rsidRPr="00973AE2" w:rsidRDefault="003759CC" w:rsidP="00675BD8">
      <w:pPr>
        <w:spacing w:line="360" w:lineRule="auto"/>
        <w:ind w:left="36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</w:t>
      </w:r>
      <w:r w:rsidR="006841AD" w:rsidRPr="00973AE2">
        <w:rPr>
          <w:rFonts w:ascii="Times New Roman" w:hAnsi="Times New Roman"/>
          <w:b/>
          <w:sz w:val="24"/>
          <w:szCs w:val="24"/>
        </w:rPr>
        <w:t xml:space="preserve">C. </w:t>
      </w:r>
      <w:r w:rsidR="00154A19" w:rsidRPr="00973AE2">
        <w:rPr>
          <w:rFonts w:ascii="Times New Roman" w:hAnsi="Times New Roman"/>
          <w:b/>
          <w:sz w:val="24"/>
          <w:szCs w:val="24"/>
        </w:rPr>
        <w:t>TUTUM VE DEĞERLER</w:t>
      </w:r>
    </w:p>
    <w:p w:rsidR="008959C9" w:rsidRPr="00973AE2" w:rsidRDefault="008959C9" w:rsidP="00675BD8">
      <w:pPr>
        <w:spacing w:line="36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973AE2">
        <w:rPr>
          <w:rFonts w:ascii="Times New Roman" w:hAnsi="Times New Roman"/>
          <w:sz w:val="24"/>
          <w:szCs w:val="24"/>
        </w:rPr>
        <w:t xml:space="preserve">     </w:t>
      </w:r>
      <w:r w:rsidR="003759CC">
        <w:rPr>
          <w:rFonts w:ascii="Times New Roman" w:hAnsi="Times New Roman"/>
          <w:sz w:val="24"/>
          <w:szCs w:val="24"/>
        </w:rPr>
        <w:t xml:space="preserve">    </w:t>
      </w:r>
      <w:r w:rsidRPr="00973AE2">
        <w:rPr>
          <w:rFonts w:ascii="Times New Roman" w:hAnsi="Times New Roman"/>
          <w:sz w:val="24"/>
          <w:szCs w:val="24"/>
        </w:rPr>
        <w:t>C1. Milli, Manevi ve Evrensel Değerler</w:t>
      </w:r>
    </w:p>
    <w:p w:rsidR="006841AD" w:rsidRPr="00973AE2" w:rsidRDefault="006841AD" w:rsidP="00387652">
      <w:pPr>
        <w:ind w:left="360"/>
        <w:jc w:val="both"/>
        <w:rPr>
          <w:rFonts w:ascii="Times New Roman" w:hAnsi="Times New Roman"/>
          <w:sz w:val="24"/>
          <w:szCs w:val="24"/>
        </w:rPr>
      </w:pPr>
      <w:r w:rsidRPr="00973AE2">
        <w:rPr>
          <w:rFonts w:ascii="Times New Roman" w:hAnsi="Times New Roman"/>
          <w:sz w:val="24"/>
          <w:szCs w:val="24"/>
        </w:rPr>
        <w:t xml:space="preserve">     </w:t>
      </w:r>
      <w:r w:rsidR="003759CC">
        <w:rPr>
          <w:rFonts w:ascii="Times New Roman" w:hAnsi="Times New Roman"/>
          <w:sz w:val="24"/>
          <w:szCs w:val="24"/>
        </w:rPr>
        <w:t xml:space="preserve">    </w:t>
      </w:r>
      <w:r w:rsidRPr="00973AE2">
        <w:rPr>
          <w:rFonts w:ascii="Times New Roman" w:hAnsi="Times New Roman"/>
          <w:sz w:val="24"/>
          <w:szCs w:val="24"/>
        </w:rPr>
        <w:t>C2. Öğrenciye Yaklaşım</w:t>
      </w:r>
    </w:p>
    <w:p w:rsidR="006841AD" w:rsidRPr="00973AE2" w:rsidRDefault="003759CC" w:rsidP="00F35169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</w:t>
      </w:r>
      <w:r w:rsidR="006841AD" w:rsidRPr="00973AE2">
        <w:rPr>
          <w:rFonts w:ascii="Times New Roman" w:hAnsi="Times New Roman"/>
          <w:sz w:val="24"/>
          <w:szCs w:val="24"/>
        </w:rPr>
        <w:t>C3.İletişim ve İş Birliği</w:t>
      </w:r>
    </w:p>
    <w:bookmarkEnd w:id="0"/>
    <w:p w:rsidR="00055CC8" w:rsidRPr="00973AE2" w:rsidRDefault="006841AD" w:rsidP="00675BD8">
      <w:pPr>
        <w:spacing w:before="240"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973AE2">
        <w:rPr>
          <w:rFonts w:ascii="Times New Roman" w:hAnsi="Times New Roman"/>
          <w:b/>
          <w:sz w:val="24"/>
          <w:szCs w:val="24"/>
        </w:rPr>
        <w:t xml:space="preserve">   4.  ETKİNLİĞİN SÜRESİ</w:t>
      </w:r>
    </w:p>
    <w:p w:rsidR="006841AD" w:rsidRPr="00973AE2" w:rsidRDefault="00560A9B" w:rsidP="00675BD8">
      <w:pPr>
        <w:spacing w:after="0" w:line="36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973AE2">
        <w:rPr>
          <w:rFonts w:ascii="Times New Roman" w:hAnsi="Times New Roman"/>
          <w:sz w:val="24"/>
          <w:szCs w:val="24"/>
        </w:rPr>
        <w:t xml:space="preserve">Kursun süresi </w:t>
      </w:r>
      <w:r w:rsidR="001C5EBD" w:rsidRPr="00973AE2">
        <w:rPr>
          <w:rFonts w:ascii="Times New Roman" w:hAnsi="Times New Roman"/>
          <w:b/>
          <w:sz w:val="24"/>
          <w:szCs w:val="24"/>
        </w:rPr>
        <w:t>60</w:t>
      </w:r>
      <w:r w:rsidR="006841AD" w:rsidRPr="00973AE2">
        <w:rPr>
          <w:rFonts w:ascii="Times New Roman" w:hAnsi="Times New Roman"/>
          <w:sz w:val="24"/>
          <w:szCs w:val="24"/>
        </w:rPr>
        <w:t>ders saatidir.</w:t>
      </w:r>
    </w:p>
    <w:p w:rsidR="006841AD" w:rsidRPr="00973AE2" w:rsidRDefault="006841AD" w:rsidP="00675BD8">
      <w:pPr>
        <w:spacing w:before="240"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973AE2">
        <w:rPr>
          <w:rFonts w:ascii="Times New Roman" w:hAnsi="Times New Roman"/>
          <w:b/>
          <w:sz w:val="24"/>
          <w:szCs w:val="24"/>
        </w:rPr>
        <w:t xml:space="preserve">   5. ETKİNLİĞİN HEDEF KİTLESİ</w:t>
      </w:r>
    </w:p>
    <w:p w:rsidR="00097D30" w:rsidRPr="00973AE2" w:rsidRDefault="00560A9B" w:rsidP="00154A19">
      <w:pPr>
        <w:spacing w:before="240" w:after="0" w:line="36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973AE2">
        <w:rPr>
          <w:rFonts w:ascii="Times New Roman" w:hAnsi="Times New Roman"/>
          <w:sz w:val="24"/>
          <w:szCs w:val="24"/>
        </w:rPr>
        <w:t xml:space="preserve">Bakanlığımıza bağlı okul ve kurumlarda görev yapan </w:t>
      </w:r>
      <w:r w:rsidR="00492A66" w:rsidRPr="00973AE2">
        <w:rPr>
          <w:rFonts w:ascii="Times New Roman" w:hAnsi="Times New Roman"/>
          <w:sz w:val="24"/>
          <w:szCs w:val="24"/>
        </w:rPr>
        <w:t xml:space="preserve">Türkçe ve </w:t>
      </w:r>
      <w:r w:rsidR="00A61CA2" w:rsidRPr="00973AE2">
        <w:rPr>
          <w:rFonts w:ascii="Times New Roman" w:hAnsi="Times New Roman"/>
          <w:sz w:val="24"/>
          <w:szCs w:val="24"/>
        </w:rPr>
        <w:t>s</w:t>
      </w:r>
      <w:r w:rsidR="00492A66" w:rsidRPr="00973AE2">
        <w:rPr>
          <w:rFonts w:ascii="Times New Roman" w:hAnsi="Times New Roman"/>
          <w:sz w:val="24"/>
          <w:szCs w:val="24"/>
        </w:rPr>
        <w:t xml:space="preserve">ınıf öğretmenleri </w:t>
      </w:r>
    </w:p>
    <w:p w:rsidR="006841AD" w:rsidRPr="00973AE2" w:rsidRDefault="006841AD" w:rsidP="00675BD8">
      <w:pPr>
        <w:spacing w:before="240" w:after="0" w:line="360" w:lineRule="auto"/>
        <w:ind w:firstLine="142"/>
        <w:jc w:val="both"/>
        <w:rPr>
          <w:rFonts w:ascii="Times New Roman" w:hAnsi="Times New Roman"/>
          <w:b/>
          <w:sz w:val="24"/>
          <w:szCs w:val="24"/>
        </w:rPr>
      </w:pPr>
      <w:r w:rsidRPr="00973AE2">
        <w:rPr>
          <w:rFonts w:ascii="Times New Roman" w:hAnsi="Times New Roman"/>
          <w:b/>
          <w:sz w:val="24"/>
          <w:szCs w:val="24"/>
        </w:rPr>
        <w:t>6. ETKİNLİĞİN UYGULAMASI İLE İLGİLİ AÇIKLAMALAR</w:t>
      </w:r>
    </w:p>
    <w:p w:rsidR="001C4109" w:rsidRPr="00973AE2" w:rsidRDefault="006841AD" w:rsidP="00A65296">
      <w:pPr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973AE2">
        <w:rPr>
          <w:rFonts w:ascii="Times New Roman" w:hAnsi="Times New Roman"/>
          <w:sz w:val="24"/>
          <w:szCs w:val="24"/>
        </w:rPr>
        <w:t xml:space="preserve">Bu </w:t>
      </w:r>
      <w:proofErr w:type="gramStart"/>
      <w:r w:rsidRPr="00973AE2">
        <w:rPr>
          <w:rFonts w:ascii="Times New Roman" w:hAnsi="Times New Roman"/>
          <w:sz w:val="24"/>
          <w:szCs w:val="24"/>
        </w:rPr>
        <w:t>faaliyet</w:t>
      </w:r>
      <w:r w:rsidR="0024669A" w:rsidRPr="00973AE2">
        <w:rPr>
          <w:rFonts w:ascii="Times New Roman" w:hAnsi="Times New Roman"/>
          <w:sz w:val="24"/>
          <w:szCs w:val="24"/>
        </w:rPr>
        <w:t>;</w:t>
      </w:r>
      <w:r w:rsidR="000357E5" w:rsidRPr="00973AE2">
        <w:rPr>
          <w:rFonts w:ascii="Times New Roman" w:hAnsi="Times New Roman"/>
          <w:sz w:val="24"/>
          <w:szCs w:val="24"/>
        </w:rPr>
        <w:t>UNICEF</w:t>
      </w:r>
      <w:proofErr w:type="gramEnd"/>
      <w:r w:rsidR="000357E5" w:rsidRPr="00973AE2">
        <w:rPr>
          <w:rFonts w:ascii="Times New Roman" w:hAnsi="Times New Roman"/>
          <w:sz w:val="24"/>
          <w:szCs w:val="24"/>
        </w:rPr>
        <w:t xml:space="preserve"> desteğiyle </w:t>
      </w:r>
      <w:r w:rsidR="00675BD8" w:rsidRPr="00973AE2">
        <w:rPr>
          <w:rFonts w:ascii="Times New Roman" w:hAnsi="Times New Roman"/>
          <w:sz w:val="24"/>
          <w:szCs w:val="24"/>
        </w:rPr>
        <w:t>Millî Eğitim Bakanlığı Hizmet İ</w:t>
      </w:r>
      <w:r w:rsidRPr="00973AE2">
        <w:rPr>
          <w:rFonts w:ascii="Times New Roman" w:hAnsi="Times New Roman"/>
          <w:sz w:val="24"/>
          <w:szCs w:val="24"/>
        </w:rPr>
        <w:t>çi Eğitim Yönetme</w:t>
      </w:r>
      <w:r w:rsidR="00FF6C44" w:rsidRPr="00973AE2">
        <w:rPr>
          <w:rFonts w:ascii="Times New Roman" w:hAnsi="Times New Roman"/>
          <w:sz w:val="24"/>
          <w:szCs w:val="24"/>
        </w:rPr>
        <w:t xml:space="preserve">liği doğrultusunda </w:t>
      </w:r>
      <w:r w:rsidR="001C5EBD" w:rsidRPr="00973AE2">
        <w:rPr>
          <w:rFonts w:ascii="Times New Roman" w:hAnsi="Times New Roman"/>
          <w:sz w:val="24"/>
          <w:szCs w:val="24"/>
        </w:rPr>
        <w:t>mahalli</w:t>
      </w:r>
      <w:r w:rsidR="008B6749" w:rsidRPr="00973AE2">
        <w:rPr>
          <w:rFonts w:ascii="Times New Roman" w:hAnsi="Times New Roman"/>
          <w:sz w:val="24"/>
          <w:szCs w:val="24"/>
        </w:rPr>
        <w:t xml:space="preserve">bir </w:t>
      </w:r>
      <w:r w:rsidRPr="00973AE2">
        <w:rPr>
          <w:rFonts w:ascii="Times New Roman" w:hAnsi="Times New Roman"/>
          <w:sz w:val="24"/>
          <w:szCs w:val="24"/>
        </w:rPr>
        <w:t>faaliyet olarak yürütülecektir.</w:t>
      </w:r>
    </w:p>
    <w:p w:rsidR="009D0FB2" w:rsidRPr="00973AE2" w:rsidRDefault="006E0FEE" w:rsidP="009D0FB2">
      <w:pPr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973AE2">
        <w:rPr>
          <w:rFonts w:ascii="Times New Roman" w:hAnsi="Times New Roman"/>
          <w:sz w:val="24"/>
          <w:szCs w:val="24"/>
        </w:rPr>
        <w:t xml:space="preserve">Eğitim görevlisi olarak; </w:t>
      </w:r>
      <w:r w:rsidR="001C5EBD" w:rsidRPr="00973AE2">
        <w:rPr>
          <w:rFonts w:ascii="Times New Roman" w:hAnsi="Times New Roman"/>
          <w:bCs/>
          <w:sz w:val="24"/>
          <w:szCs w:val="24"/>
        </w:rPr>
        <w:t>bu alanda/konuda hizmet içi eğitim alan eğitim personeli görevlendirilecektir</w:t>
      </w:r>
      <w:r w:rsidR="009D0FB2" w:rsidRPr="00973AE2">
        <w:rPr>
          <w:rFonts w:ascii="Times New Roman" w:hAnsi="Times New Roman"/>
          <w:bCs/>
          <w:sz w:val="24"/>
          <w:szCs w:val="24"/>
        </w:rPr>
        <w:t xml:space="preserve">. </w:t>
      </w:r>
    </w:p>
    <w:p w:rsidR="003759CC" w:rsidRDefault="006E0FEE" w:rsidP="003759CC">
      <w:pPr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973AE2">
        <w:rPr>
          <w:rFonts w:ascii="Times New Roman" w:hAnsi="Times New Roman"/>
          <w:sz w:val="24"/>
          <w:szCs w:val="24"/>
        </w:rPr>
        <w:t>Sınıf ortamı katılımcıların etkin iletişim kurabileceği</w:t>
      </w:r>
      <w:r w:rsidR="008B6749" w:rsidRPr="00973AE2">
        <w:rPr>
          <w:rFonts w:ascii="Times New Roman" w:hAnsi="Times New Roman"/>
          <w:sz w:val="24"/>
          <w:szCs w:val="24"/>
        </w:rPr>
        <w:t xml:space="preserve">, aktif öğretim yöntemlerine </w:t>
      </w:r>
      <w:proofErr w:type="gramStart"/>
      <w:r w:rsidR="008B6749" w:rsidRPr="00973AE2">
        <w:rPr>
          <w:rFonts w:ascii="Times New Roman" w:hAnsi="Times New Roman"/>
          <w:sz w:val="24"/>
          <w:szCs w:val="24"/>
        </w:rPr>
        <w:t>imkan</w:t>
      </w:r>
      <w:proofErr w:type="gramEnd"/>
      <w:r w:rsidR="008B6749" w:rsidRPr="00973AE2">
        <w:rPr>
          <w:rFonts w:ascii="Times New Roman" w:hAnsi="Times New Roman"/>
          <w:sz w:val="24"/>
          <w:szCs w:val="24"/>
        </w:rPr>
        <w:t xml:space="preserve"> verebilecek bir</w:t>
      </w:r>
      <w:r w:rsidRPr="00973AE2">
        <w:rPr>
          <w:rFonts w:ascii="Times New Roman" w:hAnsi="Times New Roman"/>
          <w:sz w:val="24"/>
          <w:szCs w:val="24"/>
        </w:rPr>
        <w:t xml:space="preserve"> biçimde düzenlenecektir.</w:t>
      </w:r>
    </w:p>
    <w:p w:rsidR="003759CC" w:rsidRPr="003759CC" w:rsidRDefault="003759CC" w:rsidP="003759CC">
      <w:pPr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Faaliyet mahalli olarak düzenlenecektir.</w:t>
      </w:r>
    </w:p>
    <w:p w:rsidR="00E84BF1" w:rsidRPr="00973AE2" w:rsidRDefault="006E0FEE" w:rsidP="00E84BF1">
      <w:pPr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973AE2">
        <w:rPr>
          <w:rFonts w:ascii="Times New Roman" w:hAnsi="Times New Roman"/>
          <w:sz w:val="24"/>
          <w:szCs w:val="24"/>
        </w:rPr>
        <w:t>Katılımcı sayısı</w:t>
      </w:r>
      <w:r w:rsidR="001C5EBD" w:rsidRPr="00973AE2">
        <w:rPr>
          <w:rFonts w:ascii="Times New Roman" w:hAnsi="Times New Roman"/>
          <w:sz w:val="24"/>
          <w:szCs w:val="24"/>
        </w:rPr>
        <w:t>sınıflarda 25</w:t>
      </w:r>
      <w:r w:rsidR="00E84BF1" w:rsidRPr="00973AE2">
        <w:rPr>
          <w:rFonts w:ascii="Times New Roman" w:hAnsi="Times New Roman"/>
          <w:sz w:val="24"/>
          <w:szCs w:val="24"/>
        </w:rPr>
        <w:t xml:space="preserve"> kişiyi geçmeyecek şekilde oluşturulacaktır.</w:t>
      </w:r>
    </w:p>
    <w:p w:rsidR="002D0D58" w:rsidRPr="00973AE2" w:rsidRDefault="006841AD" w:rsidP="004B2EFA">
      <w:pPr>
        <w:spacing w:before="240" w:after="0" w:line="360" w:lineRule="auto"/>
        <w:ind w:left="360"/>
        <w:jc w:val="both"/>
        <w:rPr>
          <w:rFonts w:ascii="Times New Roman" w:hAnsi="Times New Roman"/>
          <w:b/>
          <w:sz w:val="24"/>
          <w:szCs w:val="24"/>
        </w:rPr>
      </w:pPr>
      <w:r w:rsidRPr="00973AE2">
        <w:rPr>
          <w:rFonts w:ascii="Times New Roman" w:hAnsi="Times New Roman"/>
          <w:b/>
          <w:sz w:val="24"/>
          <w:szCs w:val="24"/>
        </w:rPr>
        <w:lastRenderedPageBreak/>
        <w:t>7. ETKİNLİĞİN İÇERİĞİ</w:t>
      </w:r>
    </w:p>
    <w:p w:rsidR="009E2EBD" w:rsidRPr="00973AE2" w:rsidRDefault="000660B4" w:rsidP="009E2EBD">
      <w:pPr>
        <w:spacing w:before="240"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</w:t>
      </w:r>
      <w:r w:rsidR="009E2EBD" w:rsidRPr="00973AE2">
        <w:rPr>
          <w:rFonts w:ascii="Times New Roman" w:hAnsi="Times New Roman"/>
          <w:b/>
          <w:sz w:val="24"/>
          <w:szCs w:val="24"/>
        </w:rPr>
        <w:t>Konu Dağılım Tablosu</w:t>
      </w:r>
    </w:p>
    <w:tbl>
      <w:tblPr>
        <w:tblStyle w:val="TabloKlavuzu11"/>
        <w:tblW w:w="9355" w:type="dxa"/>
        <w:tblLayout w:type="fixed"/>
        <w:tblLook w:val="04A0" w:firstRow="1" w:lastRow="0" w:firstColumn="1" w:lastColumn="0" w:noHBand="0" w:noVBand="1"/>
      </w:tblPr>
      <w:tblGrid>
        <w:gridCol w:w="8363"/>
        <w:gridCol w:w="992"/>
      </w:tblGrid>
      <w:tr w:rsidR="00973AE2" w:rsidRPr="00973AE2" w:rsidTr="00290A6E">
        <w:trPr>
          <w:cantSplit/>
          <w:trHeight w:val="20"/>
        </w:trPr>
        <w:tc>
          <w:tcPr>
            <w:tcW w:w="8363" w:type="dxa"/>
            <w:shd w:val="clear" w:color="auto" w:fill="auto"/>
            <w:vAlign w:val="center"/>
          </w:tcPr>
          <w:p w:rsidR="009E2EBD" w:rsidRPr="00973AE2" w:rsidRDefault="009E2EBD" w:rsidP="00290A6E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973AE2">
              <w:rPr>
                <w:rFonts w:ascii="Times New Roman" w:hAnsi="Times New Roman"/>
                <w:b/>
                <w:sz w:val="24"/>
                <w:szCs w:val="24"/>
              </w:rPr>
              <w:t>KONULAR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E2EBD" w:rsidRPr="00973AE2" w:rsidRDefault="009E2EBD" w:rsidP="00290A6E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73AE2">
              <w:rPr>
                <w:rFonts w:ascii="Times New Roman" w:hAnsi="Times New Roman"/>
                <w:b/>
                <w:sz w:val="24"/>
                <w:szCs w:val="24"/>
              </w:rPr>
              <w:t>SÜRE</w:t>
            </w:r>
          </w:p>
        </w:tc>
      </w:tr>
      <w:tr w:rsidR="00973AE2" w:rsidRPr="00973AE2" w:rsidTr="001C5EBD">
        <w:trPr>
          <w:cantSplit/>
          <w:trHeight w:val="908"/>
        </w:trPr>
        <w:tc>
          <w:tcPr>
            <w:tcW w:w="8363" w:type="dxa"/>
            <w:shd w:val="clear" w:color="auto" w:fill="auto"/>
            <w:vAlign w:val="center"/>
          </w:tcPr>
          <w:p w:rsidR="00687291" w:rsidRPr="00973AE2" w:rsidRDefault="001C5EBD" w:rsidP="001C5EBD">
            <w:pPr>
              <w:spacing w:line="240" w:lineRule="auto"/>
              <w:rPr>
                <w:rFonts w:ascii="Cambria" w:hAnsi="Cambria"/>
                <w:sz w:val="24"/>
                <w:szCs w:val="24"/>
              </w:rPr>
            </w:pPr>
            <w:r w:rsidRPr="00973AE2">
              <w:rPr>
                <w:rFonts w:ascii="Cambria" w:hAnsi="Cambria"/>
                <w:sz w:val="24"/>
                <w:szCs w:val="24"/>
              </w:rPr>
              <w:t xml:space="preserve">Türkçenin İkinci Dil Olarak </w:t>
            </w:r>
            <w:r w:rsidR="004C57CD" w:rsidRPr="00973AE2">
              <w:rPr>
                <w:rFonts w:ascii="Cambria" w:hAnsi="Cambria"/>
                <w:sz w:val="24"/>
                <w:szCs w:val="24"/>
              </w:rPr>
              <w:t>Öğretimine Giriş</w:t>
            </w:r>
            <w:r w:rsidRPr="00973AE2">
              <w:rPr>
                <w:rFonts w:ascii="Cambria" w:hAnsi="Cambria"/>
                <w:sz w:val="24"/>
                <w:szCs w:val="24"/>
              </w:rPr>
              <w:t xml:space="preserve"> ve Öğretim Uygulamaları </w:t>
            </w:r>
          </w:p>
          <w:p w:rsidR="001C5EBD" w:rsidRPr="00973AE2" w:rsidRDefault="001C5EBD" w:rsidP="001C5EBD">
            <w:pPr>
              <w:pStyle w:val="ListeParagraf"/>
              <w:numPr>
                <w:ilvl w:val="0"/>
                <w:numId w:val="34"/>
              </w:numPr>
              <w:spacing w:line="240" w:lineRule="auto"/>
              <w:rPr>
                <w:rFonts w:ascii="Cambria" w:hAnsi="Cambria"/>
                <w:sz w:val="24"/>
                <w:szCs w:val="24"/>
              </w:rPr>
            </w:pPr>
            <w:r w:rsidRPr="00973AE2">
              <w:rPr>
                <w:rFonts w:ascii="Cambria" w:hAnsi="Cambria"/>
                <w:sz w:val="24"/>
                <w:szCs w:val="24"/>
              </w:rPr>
              <w:t>Türkçenin ikinci dil olarak öğretimi</w:t>
            </w:r>
          </w:p>
          <w:p w:rsidR="001C5EBD" w:rsidRPr="00973AE2" w:rsidRDefault="001C5EBD" w:rsidP="001C5EBD">
            <w:pPr>
              <w:pStyle w:val="ListeParagraf"/>
              <w:numPr>
                <w:ilvl w:val="0"/>
                <w:numId w:val="34"/>
              </w:numPr>
              <w:spacing w:line="240" w:lineRule="auto"/>
              <w:rPr>
                <w:rFonts w:ascii="Cambria" w:hAnsi="Cambria"/>
                <w:sz w:val="24"/>
                <w:szCs w:val="24"/>
              </w:rPr>
            </w:pPr>
            <w:r w:rsidRPr="00973AE2">
              <w:rPr>
                <w:rFonts w:ascii="Cambria" w:hAnsi="Cambria"/>
                <w:sz w:val="24"/>
                <w:szCs w:val="24"/>
              </w:rPr>
              <w:t>Dil ve kültür ilişkisi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E2EBD" w:rsidRPr="00973AE2" w:rsidRDefault="00EF20DD" w:rsidP="00290A6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973AE2" w:rsidRPr="00973AE2" w:rsidTr="00290A6E">
        <w:trPr>
          <w:cantSplit/>
          <w:trHeight w:val="455"/>
        </w:trPr>
        <w:tc>
          <w:tcPr>
            <w:tcW w:w="8363" w:type="dxa"/>
            <w:shd w:val="clear" w:color="auto" w:fill="auto"/>
            <w:vAlign w:val="center"/>
          </w:tcPr>
          <w:p w:rsidR="007B14E7" w:rsidRPr="00973AE2" w:rsidRDefault="007B14E7" w:rsidP="007B14E7">
            <w:pPr>
              <w:spacing w:line="240" w:lineRule="auto"/>
              <w:rPr>
                <w:rFonts w:ascii="Cambria" w:hAnsi="Cambria"/>
                <w:sz w:val="24"/>
                <w:szCs w:val="24"/>
              </w:rPr>
            </w:pPr>
            <w:r w:rsidRPr="00973AE2">
              <w:rPr>
                <w:rFonts w:ascii="Cambria" w:hAnsi="Cambria"/>
                <w:sz w:val="24"/>
                <w:szCs w:val="24"/>
              </w:rPr>
              <w:t xml:space="preserve">Türkçenin İkinci Dil Olarak Öğretimi: Dinleme, Okuma, Konuşma, Yazma, Dil Bilgisi Öğretimi </w:t>
            </w:r>
          </w:p>
          <w:p w:rsidR="007B14E7" w:rsidRPr="00973AE2" w:rsidRDefault="007B14E7" w:rsidP="007B14E7">
            <w:pPr>
              <w:pStyle w:val="ListeParagraf"/>
              <w:numPr>
                <w:ilvl w:val="0"/>
                <w:numId w:val="35"/>
              </w:numPr>
              <w:spacing w:line="240" w:lineRule="auto"/>
              <w:rPr>
                <w:rFonts w:ascii="Cambria" w:hAnsi="Cambria"/>
                <w:sz w:val="24"/>
                <w:szCs w:val="24"/>
              </w:rPr>
            </w:pPr>
            <w:r w:rsidRPr="00973AE2">
              <w:rPr>
                <w:rFonts w:ascii="Cambria" w:hAnsi="Cambria"/>
                <w:sz w:val="24"/>
                <w:szCs w:val="24"/>
              </w:rPr>
              <w:t xml:space="preserve">Türkçenin İkinci Dil Olarak Öğretimi: Dinleme, Okuma Öğretimi </w:t>
            </w:r>
          </w:p>
          <w:p w:rsidR="007B14E7" w:rsidRPr="00973AE2" w:rsidRDefault="007B14E7" w:rsidP="007B14E7">
            <w:pPr>
              <w:pStyle w:val="ListeParagraf"/>
              <w:numPr>
                <w:ilvl w:val="0"/>
                <w:numId w:val="35"/>
              </w:numPr>
              <w:spacing w:line="240" w:lineRule="auto"/>
              <w:rPr>
                <w:rFonts w:ascii="Cambria" w:hAnsi="Cambria"/>
                <w:sz w:val="24"/>
                <w:szCs w:val="24"/>
              </w:rPr>
            </w:pPr>
            <w:r w:rsidRPr="00973AE2">
              <w:rPr>
                <w:rFonts w:ascii="Cambria" w:hAnsi="Cambria"/>
                <w:sz w:val="24"/>
                <w:szCs w:val="24"/>
              </w:rPr>
              <w:t xml:space="preserve">Türkçenin İkinci Dil Olarak Öğretimi: Konuşma, Yazma Öğretimi </w:t>
            </w:r>
          </w:p>
          <w:p w:rsidR="007B14E7" w:rsidRPr="00973AE2" w:rsidRDefault="007B14E7" w:rsidP="007B14E7">
            <w:pPr>
              <w:pStyle w:val="ListeParagraf"/>
              <w:numPr>
                <w:ilvl w:val="0"/>
                <w:numId w:val="35"/>
              </w:numPr>
              <w:spacing w:line="240" w:lineRule="auto"/>
              <w:rPr>
                <w:rFonts w:ascii="Cambria" w:hAnsi="Cambria"/>
                <w:sz w:val="24"/>
                <w:szCs w:val="24"/>
              </w:rPr>
            </w:pPr>
            <w:r w:rsidRPr="00973AE2">
              <w:rPr>
                <w:rFonts w:ascii="Cambria" w:hAnsi="Cambria"/>
                <w:sz w:val="24"/>
                <w:szCs w:val="24"/>
              </w:rPr>
              <w:t xml:space="preserve">Türkçenin İkinci Dil Olarak Öğretimi: Dil Bilgisi Öğretimi </w:t>
            </w:r>
          </w:p>
          <w:p w:rsidR="00687291" w:rsidRPr="00973AE2" w:rsidRDefault="007B14E7" w:rsidP="007B14E7">
            <w:pPr>
              <w:pStyle w:val="ListeParagraf"/>
              <w:numPr>
                <w:ilvl w:val="0"/>
                <w:numId w:val="35"/>
              </w:numPr>
              <w:spacing w:line="240" w:lineRule="auto"/>
              <w:rPr>
                <w:rFonts w:ascii="Cambria" w:hAnsi="Cambria"/>
                <w:sz w:val="24"/>
                <w:szCs w:val="24"/>
              </w:rPr>
            </w:pPr>
            <w:r w:rsidRPr="00973AE2">
              <w:rPr>
                <w:rFonts w:ascii="Cambria" w:hAnsi="Cambria"/>
                <w:sz w:val="24"/>
                <w:szCs w:val="24"/>
              </w:rPr>
              <w:t xml:space="preserve">Türkçenin İkinci Dil Olarak Öğretimi: Söz varlığının </w:t>
            </w:r>
            <w:proofErr w:type="spellStart"/>
            <w:r w:rsidRPr="00973AE2">
              <w:rPr>
                <w:rFonts w:ascii="Cambria" w:hAnsi="Cambria"/>
                <w:sz w:val="24"/>
                <w:szCs w:val="24"/>
              </w:rPr>
              <w:t>geliştirlmesi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</w:tcPr>
          <w:p w:rsidR="009E2EBD" w:rsidRPr="00973AE2" w:rsidRDefault="00EF20DD" w:rsidP="00290A6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973AE2" w:rsidRPr="00973AE2" w:rsidTr="00290A6E">
        <w:trPr>
          <w:cantSplit/>
          <w:trHeight w:val="20"/>
        </w:trPr>
        <w:tc>
          <w:tcPr>
            <w:tcW w:w="8363" w:type="dxa"/>
            <w:shd w:val="clear" w:color="auto" w:fill="auto"/>
            <w:vAlign w:val="center"/>
          </w:tcPr>
          <w:p w:rsidR="009E2EBD" w:rsidRPr="00973AE2" w:rsidRDefault="00110C1F" w:rsidP="006C25DE">
            <w:pPr>
              <w:spacing w:after="0"/>
              <w:rPr>
                <w:rFonts w:ascii="Cambria" w:hAnsi="Cambria"/>
                <w:sz w:val="24"/>
                <w:szCs w:val="24"/>
              </w:rPr>
            </w:pPr>
            <w:r w:rsidRPr="00973AE2">
              <w:rPr>
                <w:rFonts w:ascii="Cambria" w:hAnsi="Cambria"/>
                <w:sz w:val="24"/>
                <w:szCs w:val="24"/>
              </w:rPr>
              <w:t xml:space="preserve">Türkçenin İkinci Dil Olarak </w:t>
            </w:r>
            <w:r w:rsidR="00767D54" w:rsidRPr="00973AE2">
              <w:rPr>
                <w:rFonts w:ascii="Cambria" w:hAnsi="Cambria"/>
                <w:sz w:val="24"/>
                <w:szCs w:val="24"/>
              </w:rPr>
              <w:t>Öğretiminde Temel Yaklaşım, Yöntem ve Teknikler</w:t>
            </w:r>
          </w:p>
          <w:p w:rsidR="00687291" w:rsidRPr="00973AE2" w:rsidRDefault="00687291" w:rsidP="006C25DE">
            <w:pPr>
              <w:pStyle w:val="ListeParagraf"/>
              <w:numPr>
                <w:ilvl w:val="0"/>
                <w:numId w:val="30"/>
              </w:num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73AE2">
              <w:rPr>
                <w:rFonts w:ascii="Cambria" w:hAnsi="Cambria"/>
                <w:sz w:val="24"/>
                <w:szCs w:val="24"/>
              </w:rPr>
              <w:t>Öğretim Uygulamaları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E2EBD" w:rsidRPr="00973AE2" w:rsidRDefault="00EF20DD" w:rsidP="00290A6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973AE2" w:rsidRPr="00973AE2" w:rsidTr="00DB0FF2">
        <w:trPr>
          <w:cantSplit/>
          <w:trHeight w:val="20"/>
        </w:trPr>
        <w:tc>
          <w:tcPr>
            <w:tcW w:w="8363" w:type="dxa"/>
            <w:shd w:val="clear" w:color="auto" w:fill="auto"/>
          </w:tcPr>
          <w:p w:rsidR="00110C1F" w:rsidRPr="00973AE2" w:rsidRDefault="00110C1F" w:rsidP="00110C1F">
            <w:pPr>
              <w:spacing w:after="0"/>
              <w:rPr>
                <w:rFonts w:ascii="Cambria" w:hAnsi="Cambria"/>
                <w:sz w:val="24"/>
                <w:szCs w:val="24"/>
              </w:rPr>
            </w:pPr>
            <w:r w:rsidRPr="00973AE2">
              <w:rPr>
                <w:rFonts w:ascii="Cambria" w:hAnsi="Cambria"/>
                <w:sz w:val="24"/>
                <w:szCs w:val="24"/>
              </w:rPr>
              <w:t xml:space="preserve">Türkçenin İkinci Dil Olarak Öğretiminde Öğretim Teknolojilerinin Kullanımı ve Öğretim Uygulamaları </w:t>
            </w:r>
          </w:p>
          <w:p w:rsidR="00641715" w:rsidRPr="00973AE2" w:rsidRDefault="00602F18" w:rsidP="00110C1F">
            <w:pPr>
              <w:pStyle w:val="ListeParagraf"/>
              <w:numPr>
                <w:ilvl w:val="0"/>
                <w:numId w:val="30"/>
              </w:numPr>
              <w:spacing w:after="0"/>
              <w:rPr>
                <w:rFonts w:ascii="Cambria" w:hAnsi="Cambria"/>
                <w:sz w:val="24"/>
                <w:szCs w:val="24"/>
              </w:rPr>
            </w:pPr>
            <w:r w:rsidRPr="00973AE2">
              <w:rPr>
                <w:rFonts w:ascii="Cambria" w:hAnsi="Cambria"/>
                <w:sz w:val="24"/>
                <w:szCs w:val="24"/>
              </w:rPr>
              <w:t>Web 2.0 uygulamalarının Türkçenin ikinci dil olarak öğretiminde kullanımı</w:t>
            </w:r>
          </w:p>
          <w:p w:rsidR="00602F18" w:rsidRPr="00973AE2" w:rsidRDefault="00602F18" w:rsidP="00110C1F">
            <w:pPr>
              <w:pStyle w:val="ListeParagraf"/>
              <w:numPr>
                <w:ilvl w:val="0"/>
                <w:numId w:val="30"/>
              </w:numPr>
              <w:spacing w:after="0"/>
              <w:rPr>
                <w:rFonts w:ascii="Cambria" w:hAnsi="Cambria"/>
                <w:sz w:val="24"/>
                <w:szCs w:val="24"/>
              </w:rPr>
            </w:pPr>
            <w:r w:rsidRPr="00973AE2">
              <w:rPr>
                <w:rFonts w:ascii="Cambria" w:hAnsi="Cambria"/>
                <w:sz w:val="24"/>
                <w:szCs w:val="24"/>
              </w:rPr>
              <w:t>Türkçenin ikinci dil olarak öğretiminde sanal gerçeklik uygulamaları</w:t>
            </w:r>
          </w:p>
          <w:p w:rsidR="00602F18" w:rsidRPr="00973AE2" w:rsidRDefault="00602F18" w:rsidP="00110C1F">
            <w:pPr>
              <w:pStyle w:val="ListeParagraf"/>
              <w:numPr>
                <w:ilvl w:val="0"/>
                <w:numId w:val="30"/>
              </w:numPr>
              <w:spacing w:after="0"/>
              <w:rPr>
                <w:rFonts w:ascii="Cambria" w:hAnsi="Cambria"/>
                <w:sz w:val="24"/>
                <w:szCs w:val="24"/>
              </w:rPr>
            </w:pPr>
            <w:r w:rsidRPr="00973AE2">
              <w:rPr>
                <w:rFonts w:ascii="Cambria" w:hAnsi="Cambria"/>
                <w:sz w:val="24"/>
                <w:szCs w:val="24"/>
              </w:rPr>
              <w:t>Türkçenin ikinci dil olarak öğretiminde dijital oyunlar</w:t>
            </w:r>
          </w:p>
          <w:p w:rsidR="00602F18" w:rsidRPr="00973AE2" w:rsidRDefault="00602F18" w:rsidP="00110C1F">
            <w:pPr>
              <w:pStyle w:val="ListeParagraf"/>
              <w:numPr>
                <w:ilvl w:val="0"/>
                <w:numId w:val="30"/>
              </w:numPr>
              <w:spacing w:after="0"/>
              <w:rPr>
                <w:rFonts w:ascii="Cambria" w:hAnsi="Cambria"/>
                <w:sz w:val="24"/>
                <w:szCs w:val="24"/>
              </w:rPr>
            </w:pPr>
            <w:r w:rsidRPr="00973AE2">
              <w:rPr>
                <w:rFonts w:ascii="Cambria" w:hAnsi="Cambria"/>
                <w:sz w:val="24"/>
                <w:szCs w:val="24"/>
              </w:rPr>
              <w:t>Türkçenin ikinci dil olarak öğretiminde mobil uygulamalar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67D54" w:rsidRPr="00973AE2" w:rsidRDefault="00EF20DD" w:rsidP="00767D5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973AE2" w:rsidRPr="00973AE2" w:rsidTr="00290A6E">
        <w:trPr>
          <w:cantSplit/>
          <w:trHeight w:val="20"/>
        </w:trPr>
        <w:tc>
          <w:tcPr>
            <w:tcW w:w="8363" w:type="dxa"/>
            <w:shd w:val="clear" w:color="auto" w:fill="auto"/>
            <w:vAlign w:val="center"/>
          </w:tcPr>
          <w:p w:rsidR="00641715" w:rsidRPr="00973AE2" w:rsidRDefault="00BA4BEE" w:rsidP="00BA4BEE">
            <w:pPr>
              <w:spacing w:after="0"/>
              <w:rPr>
                <w:rFonts w:ascii="Cambria" w:hAnsi="Cambria"/>
                <w:sz w:val="24"/>
                <w:szCs w:val="24"/>
              </w:rPr>
            </w:pPr>
            <w:r w:rsidRPr="00973AE2">
              <w:rPr>
                <w:rFonts w:ascii="Cambria" w:hAnsi="Cambria"/>
                <w:sz w:val="24"/>
                <w:szCs w:val="24"/>
              </w:rPr>
              <w:t>Türkçenin ikinci dil olarak öğretiminde dil bilgisi ve öğretimi</w:t>
            </w:r>
          </w:p>
          <w:p w:rsidR="00BA4BEE" w:rsidRPr="00973AE2" w:rsidRDefault="00BA4BEE" w:rsidP="00BA4BEE">
            <w:pPr>
              <w:pStyle w:val="ListeParagraf"/>
              <w:numPr>
                <w:ilvl w:val="0"/>
                <w:numId w:val="36"/>
              </w:numPr>
              <w:spacing w:after="0"/>
              <w:rPr>
                <w:rFonts w:ascii="Cambria" w:hAnsi="Cambria"/>
                <w:sz w:val="24"/>
                <w:szCs w:val="24"/>
              </w:rPr>
            </w:pPr>
            <w:r w:rsidRPr="00973AE2">
              <w:rPr>
                <w:rFonts w:ascii="Cambria" w:hAnsi="Cambria"/>
                <w:sz w:val="24"/>
                <w:szCs w:val="24"/>
              </w:rPr>
              <w:t>A1 düzeyinde dilbilgisi öğretimi</w:t>
            </w:r>
          </w:p>
          <w:p w:rsidR="00BA4BEE" w:rsidRPr="00973AE2" w:rsidRDefault="00BA4BEE" w:rsidP="00BA4BEE">
            <w:pPr>
              <w:pStyle w:val="ListeParagraf"/>
              <w:numPr>
                <w:ilvl w:val="0"/>
                <w:numId w:val="36"/>
              </w:numPr>
              <w:spacing w:after="0"/>
              <w:rPr>
                <w:rFonts w:ascii="Cambria" w:hAnsi="Cambria"/>
                <w:sz w:val="24"/>
                <w:szCs w:val="24"/>
              </w:rPr>
            </w:pPr>
            <w:r w:rsidRPr="00973AE2">
              <w:rPr>
                <w:rFonts w:ascii="Cambria" w:hAnsi="Cambria"/>
                <w:sz w:val="24"/>
                <w:szCs w:val="24"/>
              </w:rPr>
              <w:t>A2 düzeyinde dilbilgisi öğretimi</w:t>
            </w:r>
          </w:p>
          <w:p w:rsidR="00BA4BEE" w:rsidRPr="00973AE2" w:rsidRDefault="00BA4BEE" w:rsidP="00BA4BEE">
            <w:pPr>
              <w:pStyle w:val="ListeParagraf"/>
              <w:numPr>
                <w:ilvl w:val="0"/>
                <w:numId w:val="36"/>
              </w:numPr>
              <w:spacing w:after="0"/>
              <w:rPr>
                <w:rFonts w:ascii="Cambria" w:hAnsi="Cambria"/>
                <w:sz w:val="24"/>
                <w:szCs w:val="24"/>
              </w:rPr>
            </w:pPr>
            <w:r w:rsidRPr="00973AE2">
              <w:rPr>
                <w:rFonts w:ascii="Cambria" w:hAnsi="Cambria"/>
                <w:sz w:val="24"/>
                <w:szCs w:val="24"/>
              </w:rPr>
              <w:t>B1 düzeyinde dilbilgisi öğretimi</w:t>
            </w:r>
          </w:p>
          <w:p w:rsidR="00BA4BEE" w:rsidRPr="00973AE2" w:rsidRDefault="00BA4BEE" w:rsidP="00BA4BEE">
            <w:pPr>
              <w:spacing w:after="0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767D54" w:rsidRPr="00973AE2" w:rsidRDefault="00EF20DD" w:rsidP="00767D5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973AE2" w:rsidRPr="00973AE2" w:rsidTr="00290A6E">
        <w:trPr>
          <w:cantSplit/>
          <w:trHeight w:val="402"/>
        </w:trPr>
        <w:tc>
          <w:tcPr>
            <w:tcW w:w="8363" w:type="dxa"/>
            <w:shd w:val="clear" w:color="auto" w:fill="auto"/>
            <w:vAlign w:val="center"/>
          </w:tcPr>
          <w:p w:rsidR="00641715" w:rsidRPr="00973AE2" w:rsidRDefault="00BA4BEE" w:rsidP="00BA4BEE">
            <w:pPr>
              <w:spacing w:after="0"/>
              <w:rPr>
                <w:rFonts w:ascii="Cambria" w:hAnsi="Cambria"/>
                <w:sz w:val="24"/>
                <w:szCs w:val="24"/>
              </w:rPr>
            </w:pPr>
            <w:r w:rsidRPr="00973AE2">
              <w:rPr>
                <w:rFonts w:ascii="Cambria" w:hAnsi="Cambria"/>
                <w:sz w:val="24"/>
                <w:szCs w:val="24"/>
              </w:rPr>
              <w:t>Türkçenin İkinci Dil Olarak Öğretiminde Ölçme ve Değerlendirme</w:t>
            </w:r>
          </w:p>
          <w:p w:rsidR="00BA4BEE" w:rsidRPr="00973AE2" w:rsidRDefault="00BA4BEE" w:rsidP="00BA4BEE">
            <w:pPr>
              <w:pStyle w:val="ListeParagraf"/>
              <w:numPr>
                <w:ilvl w:val="0"/>
                <w:numId w:val="37"/>
              </w:numPr>
              <w:spacing w:after="0"/>
              <w:rPr>
                <w:rFonts w:ascii="Cambria" w:hAnsi="Cambria"/>
                <w:sz w:val="24"/>
                <w:szCs w:val="24"/>
              </w:rPr>
            </w:pPr>
            <w:r w:rsidRPr="00973AE2">
              <w:rPr>
                <w:rFonts w:ascii="Cambria" w:hAnsi="Cambria"/>
                <w:sz w:val="24"/>
                <w:szCs w:val="24"/>
              </w:rPr>
              <w:t>Ölçme ve değerlendirmeye giriş</w:t>
            </w:r>
          </w:p>
          <w:p w:rsidR="00BA4BEE" w:rsidRPr="00973AE2" w:rsidRDefault="00BA4BEE" w:rsidP="00BA4BEE">
            <w:pPr>
              <w:pStyle w:val="ListeParagraf"/>
              <w:numPr>
                <w:ilvl w:val="0"/>
                <w:numId w:val="37"/>
              </w:numPr>
              <w:spacing w:after="0"/>
              <w:rPr>
                <w:rFonts w:ascii="Cambria" w:hAnsi="Cambria"/>
                <w:sz w:val="24"/>
                <w:szCs w:val="24"/>
              </w:rPr>
            </w:pPr>
            <w:r w:rsidRPr="00973AE2">
              <w:rPr>
                <w:rFonts w:ascii="Cambria" w:hAnsi="Cambria"/>
                <w:sz w:val="24"/>
                <w:szCs w:val="24"/>
              </w:rPr>
              <w:t>Dil becerilerinin ölçülmesi ve değerlendirilmesi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67D54" w:rsidRPr="00973AE2" w:rsidRDefault="00EF20DD" w:rsidP="00767D5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973AE2" w:rsidRPr="00973AE2" w:rsidTr="00290A6E">
        <w:trPr>
          <w:trHeight w:val="486"/>
        </w:trPr>
        <w:tc>
          <w:tcPr>
            <w:tcW w:w="8363" w:type="dxa"/>
            <w:shd w:val="clear" w:color="auto" w:fill="auto"/>
            <w:vAlign w:val="center"/>
          </w:tcPr>
          <w:p w:rsidR="00767D54" w:rsidRPr="003759CC" w:rsidRDefault="007A2F56" w:rsidP="00767D54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eastAsia="tr-TR"/>
              </w:rPr>
            </w:pPr>
            <w:r w:rsidRPr="003759CC">
              <w:rPr>
                <w:rFonts w:ascii="Cambria" w:hAnsi="Cambria"/>
                <w:b/>
                <w:sz w:val="24"/>
                <w:szCs w:val="24"/>
              </w:rPr>
              <w:t>Ölçme ve Değerlendirme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67D54" w:rsidRPr="00973AE2" w:rsidRDefault="00BA4BEE" w:rsidP="00767D5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3AE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67D54" w:rsidRPr="00973AE2" w:rsidTr="00290A6E">
        <w:tc>
          <w:tcPr>
            <w:tcW w:w="8363" w:type="dxa"/>
            <w:shd w:val="clear" w:color="auto" w:fill="auto"/>
            <w:vAlign w:val="center"/>
          </w:tcPr>
          <w:p w:rsidR="00767D54" w:rsidRPr="00973AE2" w:rsidRDefault="00767D54" w:rsidP="00767D54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973AE2">
              <w:rPr>
                <w:rFonts w:ascii="Times New Roman" w:hAnsi="Times New Roman"/>
                <w:b/>
                <w:sz w:val="24"/>
                <w:szCs w:val="24"/>
              </w:rPr>
              <w:t>Toplam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67D54" w:rsidRPr="00973AE2" w:rsidRDefault="00EF20DD" w:rsidP="00767D54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30</w:t>
            </w:r>
          </w:p>
        </w:tc>
      </w:tr>
    </w:tbl>
    <w:p w:rsidR="006841AD" w:rsidRPr="00973AE2" w:rsidRDefault="00423FAD" w:rsidP="00675BD8">
      <w:pPr>
        <w:spacing w:before="240"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973AE2">
        <w:rPr>
          <w:rFonts w:ascii="Times New Roman" w:hAnsi="Times New Roman"/>
          <w:b/>
          <w:sz w:val="24"/>
          <w:szCs w:val="24"/>
        </w:rPr>
        <w:t>8.</w:t>
      </w:r>
      <w:r w:rsidR="003759CC">
        <w:rPr>
          <w:rFonts w:ascii="Times New Roman" w:hAnsi="Times New Roman"/>
          <w:b/>
          <w:sz w:val="24"/>
          <w:szCs w:val="24"/>
        </w:rPr>
        <w:t xml:space="preserve"> </w:t>
      </w:r>
      <w:r w:rsidR="006841AD" w:rsidRPr="00973AE2">
        <w:rPr>
          <w:rFonts w:ascii="Times New Roman" w:hAnsi="Times New Roman"/>
          <w:b/>
          <w:sz w:val="24"/>
          <w:szCs w:val="24"/>
        </w:rPr>
        <w:t>ÖĞRETİM YÖNTEM,</w:t>
      </w:r>
      <w:r w:rsidR="00E86FD7" w:rsidRPr="00973AE2">
        <w:rPr>
          <w:rFonts w:ascii="Times New Roman" w:hAnsi="Times New Roman"/>
          <w:b/>
          <w:sz w:val="24"/>
          <w:szCs w:val="24"/>
        </w:rPr>
        <w:t xml:space="preserve"> TEKNİK VE</w:t>
      </w:r>
      <w:r w:rsidR="006841AD" w:rsidRPr="00973AE2">
        <w:rPr>
          <w:rFonts w:ascii="Times New Roman" w:hAnsi="Times New Roman"/>
          <w:b/>
          <w:sz w:val="24"/>
          <w:szCs w:val="24"/>
        </w:rPr>
        <w:t xml:space="preserve"> STRATEJİLERİ</w:t>
      </w:r>
    </w:p>
    <w:p w:rsidR="00E86FD7" w:rsidRPr="00973AE2" w:rsidRDefault="00E86FD7" w:rsidP="00675BD8">
      <w:pPr>
        <w:numPr>
          <w:ilvl w:val="0"/>
          <w:numId w:val="5"/>
        </w:numPr>
        <w:autoSpaceDN w:val="0"/>
        <w:spacing w:before="240"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973AE2">
        <w:rPr>
          <w:rFonts w:ascii="Times New Roman" w:hAnsi="Times New Roman"/>
          <w:sz w:val="24"/>
          <w:szCs w:val="24"/>
        </w:rPr>
        <w:t>Pro</w:t>
      </w:r>
      <w:r w:rsidR="00972BC9" w:rsidRPr="00973AE2">
        <w:rPr>
          <w:rFonts w:ascii="Times New Roman" w:hAnsi="Times New Roman"/>
          <w:sz w:val="24"/>
          <w:szCs w:val="24"/>
        </w:rPr>
        <w:t>gramın hedeflerine ulaşmak için</w:t>
      </w:r>
      <w:r w:rsidRPr="00973AE2">
        <w:rPr>
          <w:rFonts w:ascii="Times New Roman" w:hAnsi="Times New Roman"/>
          <w:sz w:val="24"/>
          <w:szCs w:val="24"/>
        </w:rPr>
        <w:t xml:space="preserve"> etkinlik temelli, uygulama ağırlıklı, aktif öğrenme yöntem ve teknikleri kullanılacaktır. </w:t>
      </w:r>
    </w:p>
    <w:p w:rsidR="00C40A39" w:rsidRPr="00973AE2" w:rsidRDefault="006841AD" w:rsidP="00C40A39">
      <w:pPr>
        <w:pStyle w:val="AralkYok"/>
        <w:numPr>
          <w:ilvl w:val="0"/>
          <w:numId w:val="5"/>
        </w:numPr>
        <w:spacing w:before="0" w:beforeAutospacing="0" w:after="0" w:afterAutospacing="0" w:line="360" w:lineRule="auto"/>
        <w:jc w:val="both"/>
      </w:pPr>
      <w:r w:rsidRPr="00973AE2">
        <w:t>Eğitime katılan kursiyerlere program içeriği ve ders materyalleri elektronik ortamda verilecektir.</w:t>
      </w:r>
    </w:p>
    <w:p w:rsidR="006841AD" w:rsidRPr="00973AE2" w:rsidRDefault="008C34CE" w:rsidP="00675BD8">
      <w:pPr>
        <w:spacing w:before="240"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973AE2">
        <w:rPr>
          <w:rFonts w:ascii="Times New Roman" w:hAnsi="Times New Roman"/>
          <w:b/>
          <w:sz w:val="24"/>
          <w:szCs w:val="24"/>
        </w:rPr>
        <w:lastRenderedPageBreak/>
        <w:t>9</w:t>
      </w:r>
      <w:r w:rsidR="006841AD" w:rsidRPr="00973AE2">
        <w:rPr>
          <w:rFonts w:ascii="Times New Roman" w:hAnsi="Times New Roman"/>
          <w:b/>
          <w:sz w:val="24"/>
          <w:szCs w:val="24"/>
        </w:rPr>
        <w:t xml:space="preserve">. </w:t>
      </w:r>
      <w:r w:rsidR="00E86FD7" w:rsidRPr="00973AE2">
        <w:rPr>
          <w:rFonts w:ascii="Times New Roman" w:hAnsi="Times New Roman"/>
          <w:b/>
          <w:sz w:val="24"/>
          <w:szCs w:val="24"/>
        </w:rPr>
        <w:t>ÖLÇME VE</w:t>
      </w:r>
      <w:r w:rsidR="006841AD" w:rsidRPr="00973AE2">
        <w:rPr>
          <w:rFonts w:ascii="Times New Roman" w:hAnsi="Times New Roman"/>
          <w:b/>
          <w:sz w:val="24"/>
          <w:szCs w:val="24"/>
        </w:rPr>
        <w:t xml:space="preserve"> DEĞERLENDİRME</w:t>
      </w:r>
    </w:p>
    <w:p w:rsidR="00887981" w:rsidRPr="00973AE2" w:rsidRDefault="006841AD" w:rsidP="004F47C8">
      <w:pPr>
        <w:pStyle w:val="ListParagraph1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/>
          <w:sz w:val="24"/>
          <w:szCs w:val="24"/>
          <w:lang w:eastAsia="tr-TR"/>
        </w:rPr>
      </w:pPr>
      <w:r w:rsidRPr="00973AE2">
        <w:rPr>
          <w:rFonts w:ascii="Times New Roman" w:hAnsi="Times New Roman"/>
          <w:sz w:val="24"/>
          <w:szCs w:val="24"/>
          <w:lang w:eastAsia="tr-TR"/>
        </w:rPr>
        <w:t>Kursiyerlerin değerlendir</w:t>
      </w:r>
      <w:r w:rsidR="00020448" w:rsidRPr="00973AE2">
        <w:rPr>
          <w:rFonts w:ascii="Times New Roman" w:hAnsi="Times New Roman"/>
          <w:sz w:val="24"/>
          <w:szCs w:val="24"/>
          <w:lang w:eastAsia="tr-TR"/>
        </w:rPr>
        <w:t>il</w:t>
      </w:r>
      <w:r w:rsidRPr="00973AE2">
        <w:rPr>
          <w:rFonts w:ascii="Times New Roman" w:hAnsi="Times New Roman"/>
          <w:sz w:val="24"/>
          <w:szCs w:val="24"/>
          <w:lang w:eastAsia="tr-TR"/>
        </w:rPr>
        <w:t>mesi</w:t>
      </w:r>
      <w:r w:rsidR="00020448" w:rsidRPr="00973AE2">
        <w:rPr>
          <w:rFonts w:ascii="Times New Roman" w:hAnsi="Times New Roman"/>
          <w:sz w:val="24"/>
          <w:szCs w:val="24"/>
          <w:lang w:eastAsia="tr-TR"/>
        </w:rPr>
        <w:t>nde</w:t>
      </w:r>
      <w:r w:rsidRPr="00973AE2">
        <w:rPr>
          <w:rFonts w:ascii="Times New Roman" w:hAnsi="Times New Roman"/>
          <w:sz w:val="24"/>
          <w:szCs w:val="24"/>
          <w:lang w:eastAsia="tr-TR"/>
        </w:rPr>
        <w:t xml:space="preserve">; </w:t>
      </w:r>
      <w:r w:rsidR="001C4109" w:rsidRPr="00973AE2">
        <w:rPr>
          <w:rFonts w:ascii="Times New Roman" w:hAnsi="Times New Roman"/>
          <w:sz w:val="24"/>
          <w:szCs w:val="24"/>
          <w:lang w:eastAsia="tr-TR"/>
        </w:rPr>
        <w:t xml:space="preserve">süreç boyunca </w:t>
      </w:r>
      <w:proofErr w:type="spellStart"/>
      <w:r w:rsidR="009E2EBD" w:rsidRPr="00973AE2">
        <w:rPr>
          <w:rFonts w:ascii="Times New Roman" w:hAnsi="Times New Roman"/>
          <w:sz w:val="24"/>
          <w:szCs w:val="24"/>
          <w:lang w:eastAsia="tr-TR"/>
        </w:rPr>
        <w:t>yapılacak</w:t>
      </w:r>
      <w:r w:rsidR="00020448" w:rsidRPr="00973AE2">
        <w:rPr>
          <w:rFonts w:ascii="Times New Roman" w:hAnsi="Times New Roman"/>
          <w:sz w:val="24"/>
          <w:szCs w:val="24"/>
          <w:lang w:eastAsia="tr-TR"/>
        </w:rPr>
        <w:t>gözlemlerin</w:t>
      </w:r>
      <w:proofErr w:type="spellEnd"/>
      <w:r w:rsidR="00020448" w:rsidRPr="00973AE2">
        <w:rPr>
          <w:rFonts w:ascii="Times New Roman" w:hAnsi="Times New Roman"/>
          <w:sz w:val="24"/>
          <w:szCs w:val="24"/>
          <w:lang w:eastAsia="tr-TR"/>
        </w:rPr>
        <w:t xml:space="preserve"> </w:t>
      </w:r>
      <w:proofErr w:type="spellStart"/>
      <w:r w:rsidR="00020448" w:rsidRPr="00973AE2">
        <w:rPr>
          <w:rFonts w:ascii="Times New Roman" w:hAnsi="Times New Roman"/>
          <w:sz w:val="24"/>
          <w:szCs w:val="24"/>
          <w:lang w:eastAsia="tr-TR"/>
        </w:rPr>
        <w:t>yanısıra</w:t>
      </w:r>
      <w:proofErr w:type="spellEnd"/>
      <w:r w:rsidR="001C4109" w:rsidRPr="00973AE2">
        <w:rPr>
          <w:rFonts w:ascii="Times New Roman" w:hAnsi="Times New Roman"/>
          <w:sz w:val="24"/>
          <w:szCs w:val="24"/>
          <w:lang w:eastAsia="tr-TR"/>
        </w:rPr>
        <w:t xml:space="preserve"> ölçme ve değerlendirme formunda </w:t>
      </w:r>
      <w:r w:rsidR="00020448" w:rsidRPr="00973AE2">
        <w:rPr>
          <w:rFonts w:ascii="Times New Roman" w:hAnsi="Times New Roman"/>
          <w:sz w:val="24"/>
          <w:szCs w:val="24"/>
          <w:lang w:eastAsia="tr-TR"/>
        </w:rPr>
        <w:t xml:space="preserve">yer alan </w:t>
      </w:r>
      <w:r w:rsidR="001C4109" w:rsidRPr="00973AE2">
        <w:rPr>
          <w:rFonts w:ascii="Times New Roman" w:hAnsi="Times New Roman"/>
          <w:sz w:val="24"/>
          <w:szCs w:val="24"/>
          <w:lang w:eastAsia="tr-TR"/>
        </w:rPr>
        <w:t>kriterler dikkate alına</w:t>
      </w:r>
      <w:r w:rsidR="00020448" w:rsidRPr="00973AE2">
        <w:rPr>
          <w:rFonts w:ascii="Times New Roman" w:hAnsi="Times New Roman"/>
          <w:sz w:val="24"/>
          <w:szCs w:val="24"/>
          <w:lang w:eastAsia="tr-TR"/>
        </w:rPr>
        <w:t xml:space="preserve">cak ve kursiyerlerin oluşturdukları ürün dosyaları </w:t>
      </w:r>
      <w:proofErr w:type="spellStart"/>
      <w:proofErr w:type="gramStart"/>
      <w:r w:rsidR="00020448" w:rsidRPr="00973AE2">
        <w:rPr>
          <w:rFonts w:ascii="Times New Roman" w:hAnsi="Times New Roman"/>
          <w:sz w:val="24"/>
          <w:szCs w:val="24"/>
          <w:lang w:eastAsia="tr-TR"/>
        </w:rPr>
        <w:t>değerlendirilecektir</w:t>
      </w:r>
      <w:r w:rsidR="001C4109" w:rsidRPr="00973AE2">
        <w:rPr>
          <w:rFonts w:ascii="Times New Roman" w:hAnsi="Times New Roman"/>
          <w:sz w:val="24"/>
          <w:szCs w:val="24"/>
          <w:lang w:eastAsia="tr-TR"/>
        </w:rPr>
        <w:t>.</w:t>
      </w:r>
      <w:r w:rsidR="00020448" w:rsidRPr="00973AE2">
        <w:rPr>
          <w:rFonts w:ascii="Times New Roman" w:hAnsi="Times New Roman"/>
          <w:sz w:val="24"/>
          <w:szCs w:val="24"/>
          <w:lang w:eastAsia="tr-TR"/>
        </w:rPr>
        <w:t>Değerlendirme</w:t>
      </w:r>
      <w:proofErr w:type="spellEnd"/>
      <w:proofErr w:type="gramEnd"/>
      <w:r w:rsidR="00020448" w:rsidRPr="00973AE2">
        <w:rPr>
          <w:rFonts w:ascii="Times New Roman" w:hAnsi="Times New Roman"/>
          <w:sz w:val="24"/>
          <w:szCs w:val="24"/>
          <w:lang w:eastAsia="tr-TR"/>
        </w:rPr>
        <w:t xml:space="preserve"> sonucunda 100/</w:t>
      </w:r>
      <w:r w:rsidR="004F47C8">
        <w:rPr>
          <w:rFonts w:ascii="Times New Roman" w:hAnsi="Times New Roman"/>
          <w:sz w:val="24"/>
          <w:szCs w:val="24"/>
          <w:lang w:eastAsia="tr-TR"/>
        </w:rPr>
        <w:t>50</w:t>
      </w:r>
      <w:bookmarkStart w:id="1" w:name="_GoBack"/>
      <w:bookmarkEnd w:id="1"/>
      <w:r w:rsidRPr="00973AE2">
        <w:rPr>
          <w:rFonts w:ascii="Times New Roman" w:hAnsi="Times New Roman"/>
          <w:sz w:val="24"/>
          <w:szCs w:val="24"/>
          <w:lang w:eastAsia="tr-TR"/>
        </w:rPr>
        <w:t xml:space="preserve"> ve üzeri not alanlar başarılı sayılacaktır.</w:t>
      </w:r>
    </w:p>
    <w:p w:rsidR="00B6338E" w:rsidRPr="00973AE2" w:rsidRDefault="006841AD" w:rsidP="00C40A39">
      <w:pPr>
        <w:pStyle w:val="ListParagraph1"/>
        <w:numPr>
          <w:ilvl w:val="0"/>
          <w:numId w:val="4"/>
        </w:numPr>
        <w:spacing w:before="240"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973AE2">
        <w:rPr>
          <w:rFonts w:ascii="Times New Roman" w:hAnsi="Times New Roman"/>
          <w:sz w:val="24"/>
          <w:szCs w:val="24"/>
          <w:lang w:eastAsia="tr-TR"/>
        </w:rPr>
        <w:t>B</w:t>
      </w:r>
      <w:r w:rsidRPr="00973AE2">
        <w:rPr>
          <w:rFonts w:ascii="Times New Roman" w:eastAsia="Times New Roman" w:hAnsi="Times New Roman"/>
          <w:sz w:val="24"/>
          <w:szCs w:val="24"/>
          <w:lang w:eastAsia="tr-TR"/>
        </w:rPr>
        <w:t>aşarılı olanlara kurs belgesi (e-sertifika) verilecektir</w:t>
      </w:r>
      <w:r w:rsidR="00887981" w:rsidRPr="00973AE2">
        <w:rPr>
          <w:rFonts w:ascii="Times New Roman" w:eastAsia="Times New Roman" w:hAnsi="Times New Roman"/>
          <w:sz w:val="24"/>
          <w:szCs w:val="24"/>
          <w:lang w:eastAsia="tr-TR"/>
        </w:rPr>
        <w:t>.</w:t>
      </w:r>
    </w:p>
    <w:p w:rsidR="00F35169" w:rsidRPr="00973AE2" w:rsidRDefault="00F35169" w:rsidP="00F35169">
      <w:pPr>
        <w:pStyle w:val="ListeParagraf"/>
        <w:spacing w:before="240"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973AE2">
        <w:rPr>
          <w:rFonts w:ascii="Times New Roman" w:hAnsi="Times New Roman"/>
          <w:b/>
          <w:sz w:val="24"/>
          <w:szCs w:val="24"/>
        </w:rPr>
        <w:t>ÖLÇME VE DEĞERLENDİRME FORMU</w:t>
      </w:r>
    </w:p>
    <w:p w:rsidR="00F35169" w:rsidRPr="00973AE2" w:rsidRDefault="00F35169" w:rsidP="00F35169">
      <w:pPr>
        <w:spacing w:before="240" w:after="0"/>
        <w:jc w:val="both"/>
        <w:rPr>
          <w:rFonts w:ascii="Times New Roman" w:hAnsi="Times New Roman"/>
          <w:sz w:val="24"/>
          <w:szCs w:val="24"/>
        </w:rPr>
      </w:pPr>
      <w:r w:rsidRPr="00973AE2">
        <w:rPr>
          <w:rFonts w:ascii="Times New Roman" w:hAnsi="Times New Roman"/>
          <w:sz w:val="24"/>
          <w:szCs w:val="24"/>
        </w:rPr>
        <w:t xml:space="preserve">Ürün dosyası aşağıda belirtilen ölçütlere göre puanlandırılacaktır. Ürün dosyasında 15-20 arasında ürün bulunacaktır. 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9046"/>
      </w:tblGrid>
      <w:tr w:rsidR="00973AE2" w:rsidRPr="00973AE2" w:rsidTr="00423FAD">
        <w:trPr>
          <w:trHeight w:val="556"/>
        </w:trPr>
        <w:tc>
          <w:tcPr>
            <w:tcW w:w="9046" w:type="dxa"/>
          </w:tcPr>
          <w:p w:rsidR="00F35169" w:rsidRPr="00973AE2" w:rsidRDefault="00F35169" w:rsidP="00777CEA">
            <w:pPr>
              <w:spacing w:before="240"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73AE2">
              <w:rPr>
                <w:rFonts w:ascii="Times New Roman" w:hAnsi="Times New Roman"/>
                <w:b/>
                <w:sz w:val="24"/>
                <w:szCs w:val="24"/>
              </w:rPr>
              <w:t>Yapı (40 puan)</w:t>
            </w:r>
          </w:p>
        </w:tc>
      </w:tr>
      <w:tr w:rsidR="00973AE2" w:rsidRPr="00973AE2" w:rsidTr="00423FAD">
        <w:trPr>
          <w:trHeight w:val="556"/>
        </w:trPr>
        <w:tc>
          <w:tcPr>
            <w:tcW w:w="9046" w:type="dxa"/>
          </w:tcPr>
          <w:p w:rsidR="00F35169" w:rsidRPr="00973AE2" w:rsidRDefault="00F35169" w:rsidP="00777CEA">
            <w:pPr>
              <w:spacing w:before="24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3AE2">
              <w:rPr>
                <w:rFonts w:ascii="Times New Roman" w:hAnsi="Times New Roman"/>
                <w:sz w:val="24"/>
                <w:szCs w:val="24"/>
              </w:rPr>
              <w:t>3. Tüm etkinlikler tam (40 puan)</w:t>
            </w:r>
          </w:p>
        </w:tc>
      </w:tr>
      <w:tr w:rsidR="00973AE2" w:rsidRPr="00973AE2" w:rsidTr="00423FAD">
        <w:trPr>
          <w:trHeight w:val="541"/>
        </w:trPr>
        <w:tc>
          <w:tcPr>
            <w:tcW w:w="9046" w:type="dxa"/>
          </w:tcPr>
          <w:p w:rsidR="00F35169" w:rsidRPr="00973AE2" w:rsidRDefault="00F35169" w:rsidP="00777CEA">
            <w:pPr>
              <w:spacing w:before="24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3AE2">
              <w:rPr>
                <w:rFonts w:ascii="Times New Roman" w:hAnsi="Times New Roman"/>
                <w:sz w:val="24"/>
                <w:szCs w:val="24"/>
              </w:rPr>
              <w:t>2. 5-7 etkinlik eksik (25 puan)</w:t>
            </w:r>
          </w:p>
        </w:tc>
      </w:tr>
      <w:tr w:rsidR="00973AE2" w:rsidRPr="00973AE2" w:rsidTr="00423FAD">
        <w:trPr>
          <w:trHeight w:val="556"/>
        </w:trPr>
        <w:tc>
          <w:tcPr>
            <w:tcW w:w="9046" w:type="dxa"/>
          </w:tcPr>
          <w:p w:rsidR="00F35169" w:rsidRPr="00973AE2" w:rsidRDefault="00F35169" w:rsidP="00777CEA">
            <w:pPr>
              <w:spacing w:before="24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3AE2">
              <w:rPr>
                <w:rFonts w:ascii="Times New Roman" w:hAnsi="Times New Roman"/>
                <w:sz w:val="24"/>
                <w:szCs w:val="24"/>
              </w:rPr>
              <w:t>1. 8-10 etkinlik eksik (10 puan)</w:t>
            </w:r>
          </w:p>
        </w:tc>
      </w:tr>
      <w:tr w:rsidR="00973AE2" w:rsidRPr="00973AE2" w:rsidTr="00423FAD">
        <w:trPr>
          <w:trHeight w:val="556"/>
        </w:trPr>
        <w:tc>
          <w:tcPr>
            <w:tcW w:w="9046" w:type="dxa"/>
          </w:tcPr>
          <w:p w:rsidR="00F35169" w:rsidRPr="00973AE2" w:rsidRDefault="00F35169" w:rsidP="00777CEA">
            <w:pPr>
              <w:spacing w:before="240"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73AE2">
              <w:rPr>
                <w:rFonts w:ascii="Times New Roman" w:hAnsi="Times New Roman"/>
                <w:b/>
                <w:sz w:val="24"/>
                <w:szCs w:val="24"/>
              </w:rPr>
              <w:t>İçerik (45 puan)</w:t>
            </w:r>
          </w:p>
        </w:tc>
      </w:tr>
      <w:tr w:rsidR="00973AE2" w:rsidRPr="00973AE2" w:rsidTr="00423FAD">
        <w:trPr>
          <w:trHeight w:val="556"/>
        </w:trPr>
        <w:tc>
          <w:tcPr>
            <w:tcW w:w="9046" w:type="dxa"/>
          </w:tcPr>
          <w:p w:rsidR="00F35169" w:rsidRPr="00973AE2" w:rsidRDefault="00F35169" w:rsidP="00777CEA">
            <w:pPr>
              <w:spacing w:before="24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3AE2">
              <w:rPr>
                <w:rFonts w:ascii="Times New Roman" w:hAnsi="Times New Roman"/>
                <w:sz w:val="24"/>
                <w:szCs w:val="24"/>
              </w:rPr>
              <w:t>3. Geliştirilen etkinlik ve materyaller amaca uygun şekilde hazırlanmış (%90 ve +) (45 puan)</w:t>
            </w:r>
          </w:p>
        </w:tc>
      </w:tr>
      <w:tr w:rsidR="00973AE2" w:rsidRPr="00973AE2" w:rsidTr="00423FAD">
        <w:trPr>
          <w:trHeight w:val="556"/>
        </w:trPr>
        <w:tc>
          <w:tcPr>
            <w:tcW w:w="9046" w:type="dxa"/>
          </w:tcPr>
          <w:p w:rsidR="00F35169" w:rsidRPr="00973AE2" w:rsidRDefault="00F35169" w:rsidP="00777CEA">
            <w:pPr>
              <w:spacing w:before="24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3AE2">
              <w:rPr>
                <w:rFonts w:ascii="Times New Roman" w:hAnsi="Times New Roman"/>
                <w:sz w:val="24"/>
                <w:szCs w:val="24"/>
              </w:rPr>
              <w:t>2. Etkinlik ve materyallerin %50’si amacı tam karşılamıyor. (30 puan)</w:t>
            </w:r>
          </w:p>
        </w:tc>
      </w:tr>
      <w:tr w:rsidR="00973AE2" w:rsidRPr="00973AE2" w:rsidTr="00423FAD">
        <w:trPr>
          <w:trHeight w:val="556"/>
        </w:trPr>
        <w:tc>
          <w:tcPr>
            <w:tcW w:w="9046" w:type="dxa"/>
          </w:tcPr>
          <w:p w:rsidR="00F35169" w:rsidRPr="00973AE2" w:rsidRDefault="00F35169" w:rsidP="00777CEA">
            <w:pPr>
              <w:spacing w:before="24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3AE2">
              <w:rPr>
                <w:rFonts w:ascii="Times New Roman" w:hAnsi="Times New Roman"/>
                <w:sz w:val="24"/>
                <w:szCs w:val="24"/>
              </w:rPr>
              <w:t>1. Etkinlik ve materyallerin %75’i amacı tam karşılamıyor. (15 puan)</w:t>
            </w:r>
          </w:p>
        </w:tc>
      </w:tr>
      <w:tr w:rsidR="00973AE2" w:rsidRPr="00973AE2" w:rsidTr="00423FAD">
        <w:trPr>
          <w:trHeight w:val="541"/>
        </w:trPr>
        <w:tc>
          <w:tcPr>
            <w:tcW w:w="9046" w:type="dxa"/>
          </w:tcPr>
          <w:p w:rsidR="00F35169" w:rsidRPr="00973AE2" w:rsidRDefault="00F35169" w:rsidP="00777CEA">
            <w:pPr>
              <w:spacing w:before="240"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73AE2">
              <w:rPr>
                <w:rFonts w:ascii="Times New Roman" w:hAnsi="Times New Roman"/>
                <w:b/>
                <w:sz w:val="24"/>
                <w:szCs w:val="24"/>
              </w:rPr>
              <w:t>Biçim (15 puan)</w:t>
            </w:r>
          </w:p>
        </w:tc>
      </w:tr>
      <w:tr w:rsidR="00973AE2" w:rsidRPr="00973AE2" w:rsidTr="00423FAD">
        <w:trPr>
          <w:trHeight w:val="556"/>
        </w:trPr>
        <w:tc>
          <w:tcPr>
            <w:tcW w:w="9046" w:type="dxa"/>
          </w:tcPr>
          <w:p w:rsidR="00F35169" w:rsidRPr="00973AE2" w:rsidRDefault="00F35169" w:rsidP="00777CEA">
            <w:pPr>
              <w:spacing w:before="24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3AE2">
              <w:rPr>
                <w:rFonts w:ascii="Times New Roman" w:hAnsi="Times New Roman"/>
                <w:sz w:val="24"/>
                <w:szCs w:val="24"/>
              </w:rPr>
              <w:t>3. Ürün dosyası kapak, içindekiler ve biçim açısından yeterince düzenli. (15 puan)</w:t>
            </w:r>
          </w:p>
        </w:tc>
      </w:tr>
      <w:tr w:rsidR="00973AE2" w:rsidRPr="00973AE2" w:rsidTr="00423FAD">
        <w:trPr>
          <w:trHeight w:val="556"/>
        </w:trPr>
        <w:tc>
          <w:tcPr>
            <w:tcW w:w="9046" w:type="dxa"/>
          </w:tcPr>
          <w:p w:rsidR="00F35169" w:rsidRPr="00973AE2" w:rsidRDefault="00F35169" w:rsidP="00777CEA">
            <w:pPr>
              <w:spacing w:before="24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3AE2">
              <w:rPr>
                <w:rFonts w:ascii="Times New Roman" w:hAnsi="Times New Roman"/>
                <w:sz w:val="24"/>
                <w:szCs w:val="24"/>
              </w:rPr>
              <w:t>2. Biçimsel bakımdan eksikler var. (10 puan)</w:t>
            </w:r>
          </w:p>
        </w:tc>
      </w:tr>
      <w:tr w:rsidR="00973AE2" w:rsidRPr="00973AE2" w:rsidTr="00423FAD">
        <w:trPr>
          <w:trHeight w:val="556"/>
        </w:trPr>
        <w:tc>
          <w:tcPr>
            <w:tcW w:w="9046" w:type="dxa"/>
          </w:tcPr>
          <w:p w:rsidR="00F35169" w:rsidRPr="00973AE2" w:rsidRDefault="00F35169" w:rsidP="00777CEA">
            <w:pPr>
              <w:spacing w:before="24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3AE2">
              <w:rPr>
                <w:rFonts w:ascii="Times New Roman" w:hAnsi="Times New Roman"/>
                <w:sz w:val="24"/>
                <w:szCs w:val="24"/>
              </w:rPr>
              <w:t>1. Çok özensiz bir şekilde hazırlanmış. (5 puan)</w:t>
            </w:r>
          </w:p>
        </w:tc>
      </w:tr>
      <w:tr w:rsidR="00344870" w:rsidRPr="00973AE2" w:rsidTr="00423FAD">
        <w:trPr>
          <w:trHeight w:val="556"/>
        </w:trPr>
        <w:tc>
          <w:tcPr>
            <w:tcW w:w="9046" w:type="dxa"/>
          </w:tcPr>
          <w:p w:rsidR="00344870" w:rsidRPr="00973AE2" w:rsidRDefault="00344870" w:rsidP="00777CEA">
            <w:pPr>
              <w:spacing w:before="240"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73AE2">
              <w:rPr>
                <w:rFonts w:ascii="Times New Roman" w:hAnsi="Times New Roman"/>
                <w:b/>
                <w:sz w:val="24"/>
                <w:szCs w:val="24"/>
              </w:rPr>
              <w:t>TOPLAM: 100 PUAN</w:t>
            </w:r>
          </w:p>
        </w:tc>
      </w:tr>
    </w:tbl>
    <w:p w:rsidR="00887981" w:rsidRPr="00973AE2" w:rsidRDefault="00887981" w:rsidP="00765BD2">
      <w:pPr>
        <w:spacing w:after="160" w:line="259" w:lineRule="auto"/>
        <w:rPr>
          <w:rFonts w:ascii="Times New Roman" w:hAnsi="Times New Roman"/>
          <w:b/>
          <w:sz w:val="24"/>
          <w:szCs w:val="24"/>
        </w:rPr>
      </w:pPr>
    </w:p>
    <w:sectPr w:rsidR="00887981" w:rsidRPr="00973AE2" w:rsidSect="00765BD2">
      <w:pgSz w:w="11906" w:h="16838"/>
      <w:pgMar w:top="993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282471"/>
    <w:multiLevelType w:val="hybridMultilevel"/>
    <w:tmpl w:val="74507A5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CB03EC"/>
    <w:multiLevelType w:val="hybridMultilevel"/>
    <w:tmpl w:val="34DC6C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EE5D05"/>
    <w:multiLevelType w:val="hybridMultilevel"/>
    <w:tmpl w:val="848E9D9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67030F"/>
    <w:multiLevelType w:val="hybridMultilevel"/>
    <w:tmpl w:val="7A2081A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EB3648"/>
    <w:multiLevelType w:val="hybridMultilevel"/>
    <w:tmpl w:val="5360DEC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60114A8"/>
    <w:multiLevelType w:val="hybridMultilevel"/>
    <w:tmpl w:val="778CBD8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0D7331"/>
    <w:multiLevelType w:val="hybridMultilevel"/>
    <w:tmpl w:val="B934B3BE"/>
    <w:lvl w:ilvl="0" w:tplc="041F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 w15:restartNumberingAfterBreak="0">
    <w:nsid w:val="0C3803B5"/>
    <w:multiLevelType w:val="hybridMultilevel"/>
    <w:tmpl w:val="EC56611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4151B0"/>
    <w:multiLevelType w:val="hybridMultilevel"/>
    <w:tmpl w:val="E0D4AA9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10704ECD"/>
    <w:multiLevelType w:val="hybridMultilevel"/>
    <w:tmpl w:val="21D07D8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3612650"/>
    <w:multiLevelType w:val="hybridMultilevel"/>
    <w:tmpl w:val="2102A7B8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1" w15:restartNumberingAfterBreak="0">
    <w:nsid w:val="19977076"/>
    <w:multiLevelType w:val="hybridMultilevel"/>
    <w:tmpl w:val="57BE85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C20207"/>
    <w:multiLevelType w:val="multilevel"/>
    <w:tmpl w:val="2D989E1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3" w15:restartNumberingAfterBreak="0">
    <w:nsid w:val="2184796E"/>
    <w:multiLevelType w:val="hybridMultilevel"/>
    <w:tmpl w:val="A07094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43A7278"/>
    <w:multiLevelType w:val="hybridMultilevel"/>
    <w:tmpl w:val="4160959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91BED"/>
    <w:multiLevelType w:val="hybridMultilevel"/>
    <w:tmpl w:val="41EE9738"/>
    <w:lvl w:ilvl="0" w:tplc="041F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50244D3"/>
    <w:multiLevelType w:val="hybridMultilevel"/>
    <w:tmpl w:val="441EC7CE"/>
    <w:lvl w:ilvl="0" w:tplc="041F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 w:val="0"/>
      </w:rPr>
    </w:lvl>
    <w:lvl w:ilvl="1" w:tplc="041F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38C93E25"/>
    <w:multiLevelType w:val="hybridMultilevel"/>
    <w:tmpl w:val="C71AD1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D5473D6"/>
    <w:multiLevelType w:val="hybridMultilevel"/>
    <w:tmpl w:val="74EC0BD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41F21572"/>
    <w:multiLevelType w:val="hybridMultilevel"/>
    <w:tmpl w:val="53E01C9E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0" w15:restartNumberingAfterBreak="0">
    <w:nsid w:val="44890E57"/>
    <w:multiLevelType w:val="hybridMultilevel"/>
    <w:tmpl w:val="C9CE8E3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A54114"/>
    <w:multiLevelType w:val="hybridMultilevel"/>
    <w:tmpl w:val="988494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1D63F3E"/>
    <w:multiLevelType w:val="hybridMultilevel"/>
    <w:tmpl w:val="D7628A14"/>
    <w:lvl w:ilvl="0" w:tplc="041F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52BC35FF"/>
    <w:multiLevelType w:val="hybridMultilevel"/>
    <w:tmpl w:val="810417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EF23F1D"/>
    <w:multiLevelType w:val="hybridMultilevel"/>
    <w:tmpl w:val="E0BE7B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0ED3955"/>
    <w:multiLevelType w:val="hybridMultilevel"/>
    <w:tmpl w:val="3E9A235C"/>
    <w:lvl w:ilvl="0" w:tplc="041F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6" w15:restartNumberingAfterBreak="0">
    <w:nsid w:val="69FD5F58"/>
    <w:multiLevelType w:val="hybridMultilevel"/>
    <w:tmpl w:val="D294ED50"/>
    <w:lvl w:ilvl="0" w:tplc="041F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7" w15:restartNumberingAfterBreak="0">
    <w:nsid w:val="71BF70AE"/>
    <w:multiLevelType w:val="hybridMultilevel"/>
    <w:tmpl w:val="1A489E0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2BB3F1F"/>
    <w:multiLevelType w:val="hybridMultilevel"/>
    <w:tmpl w:val="6EECE79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3FF4D7B"/>
    <w:multiLevelType w:val="hybridMultilevel"/>
    <w:tmpl w:val="3894CFF6"/>
    <w:lvl w:ilvl="0" w:tplc="041F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0" w15:restartNumberingAfterBreak="0">
    <w:nsid w:val="74D553DD"/>
    <w:multiLevelType w:val="hybridMultilevel"/>
    <w:tmpl w:val="EBD2647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72A4557"/>
    <w:multiLevelType w:val="hybridMultilevel"/>
    <w:tmpl w:val="AE627D66"/>
    <w:lvl w:ilvl="0" w:tplc="041F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78C01E0D"/>
    <w:multiLevelType w:val="hybridMultilevel"/>
    <w:tmpl w:val="0BA638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B4F520A"/>
    <w:multiLevelType w:val="hybridMultilevel"/>
    <w:tmpl w:val="05E6899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B7101B5"/>
    <w:multiLevelType w:val="hybridMultilevel"/>
    <w:tmpl w:val="5CE8AF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DCB2341"/>
    <w:multiLevelType w:val="hybridMultilevel"/>
    <w:tmpl w:val="6C324E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DDD4C07"/>
    <w:multiLevelType w:val="hybridMultilevel"/>
    <w:tmpl w:val="BF4E87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31"/>
  </w:num>
  <w:num w:numId="3">
    <w:abstractNumId w:val="22"/>
  </w:num>
  <w:num w:numId="4">
    <w:abstractNumId w:val="27"/>
  </w:num>
  <w:num w:numId="5">
    <w:abstractNumId w:val="14"/>
  </w:num>
  <w:num w:numId="6">
    <w:abstractNumId w:val="33"/>
  </w:num>
  <w:num w:numId="7">
    <w:abstractNumId w:val="8"/>
  </w:num>
  <w:num w:numId="8">
    <w:abstractNumId w:val="26"/>
  </w:num>
  <w:num w:numId="9">
    <w:abstractNumId w:val="3"/>
  </w:num>
  <w:num w:numId="10">
    <w:abstractNumId w:val="19"/>
  </w:num>
  <w:num w:numId="11">
    <w:abstractNumId w:val="7"/>
  </w:num>
  <w:num w:numId="12">
    <w:abstractNumId w:val="30"/>
  </w:num>
  <w:num w:numId="13">
    <w:abstractNumId w:val="23"/>
  </w:num>
  <w:num w:numId="14">
    <w:abstractNumId w:val="24"/>
  </w:num>
  <w:num w:numId="15">
    <w:abstractNumId w:val="36"/>
  </w:num>
  <w:num w:numId="16">
    <w:abstractNumId w:val="29"/>
  </w:num>
  <w:num w:numId="17">
    <w:abstractNumId w:val="0"/>
  </w:num>
  <w:num w:numId="18">
    <w:abstractNumId w:val="35"/>
  </w:num>
  <w:num w:numId="19">
    <w:abstractNumId w:val="6"/>
  </w:num>
  <w:num w:numId="20">
    <w:abstractNumId w:val="28"/>
  </w:num>
  <w:num w:numId="21">
    <w:abstractNumId w:val="1"/>
  </w:num>
  <w:num w:numId="22">
    <w:abstractNumId w:val="12"/>
  </w:num>
  <w:num w:numId="23">
    <w:abstractNumId w:val="4"/>
  </w:num>
  <w:num w:numId="24">
    <w:abstractNumId w:val="21"/>
  </w:num>
  <w:num w:numId="25">
    <w:abstractNumId w:val="18"/>
  </w:num>
  <w:num w:numId="26">
    <w:abstractNumId w:val="25"/>
  </w:num>
  <w:num w:numId="27">
    <w:abstractNumId w:val="15"/>
  </w:num>
  <w:num w:numId="28">
    <w:abstractNumId w:val="10"/>
  </w:num>
  <w:num w:numId="29">
    <w:abstractNumId w:val="11"/>
  </w:num>
  <w:num w:numId="30">
    <w:abstractNumId w:val="34"/>
  </w:num>
  <w:num w:numId="31">
    <w:abstractNumId w:val="20"/>
  </w:num>
  <w:num w:numId="32">
    <w:abstractNumId w:val="17"/>
  </w:num>
  <w:num w:numId="33">
    <w:abstractNumId w:val="32"/>
  </w:num>
  <w:num w:numId="34">
    <w:abstractNumId w:val="13"/>
  </w:num>
  <w:num w:numId="35">
    <w:abstractNumId w:val="9"/>
  </w:num>
  <w:num w:numId="36">
    <w:abstractNumId w:val="2"/>
  </w:num>
  <w:num w:numId="3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41AD"/>
    <w:rsid w:val="000164C6"/>
    <w:rsid w:val="00020448"/>
    <w:rsid w:val="000210D8"/>
    <w:rsid w:val="000357E5"/>
    <w:rsid w:val="00035B59"/>
    <w:rsid w:val="00045EF1"/>
    <w:rsid w:val="00055CC8"/>
    <w:rsid w:val="000566A2"/>
    <w:rsid w:val="000660B4"/>
    <w:rsid w:val="00080F13"/>
    <w:rsid w:val="000833BA"/>
    <w:rsid w:val="00085058"/>
    <w:rsid w:val="00092638"/>
    <w:rsid w:val="0009398C"/>
    <w:rsid w:val="00094F36"/>
    <w:rsid w:val="00097D30"/>
    <w:rsid w:val="000A71D5"/>
    <w:rsid w:val="000C791B"/>
    <w:rsid w:val="000D713D"/>
    <w:rsid w:val="000E702B"/>
    <w:rsid w:val="00110C1F"/>
    <w:rsid w:val="00126415"/>
    <w:rsid w:val="0014561D"/>
    <w:rsid w:val="00154A19"/>
    <w:rsid w:val="0017305B"/>
    <w:rsid w:val="00184F4F"/>
    <w:rsid w:val="00193186"/>
    <w:rsid w:val="00195764"/>
    <w:rsid w:val="001A0B63"/>
    <w:rsid w:val="001A4B99"/>
    <w:rsid w:val="001A7333"/>
    <w:rsid w:val="001C4109"/>
    <w:rsid w:val="001C5EBD"/>
    <w:rsid w:val="001C7616"/>
    <w:rsid w:val="001E3B8E"/>
    <w:rsid w:val="0023074A"/>
    <w:rsid w:val="0024669A"/>
    <w:rsid w:val="00265C8F"/>
    <w:rsid w:val="00274D6A"/>
    <w:rsid w:val="0028461F"/>
    <w:rsid w:val="002A72AD"/>
    <w:rsid w:val="002C7493"/>
    <w:rsid w:val="002D0D58"/>
    <w:rsid w:val="002D5AF2"/>
    <w:rsid w:val="002E344C"/>
    <w:rsid w:val="002E777E"/>
    <w:rsid w:val="00305906"/>
    <w:rsid w:val="003073E5"/>
    <w:rsid w:val="00344870"/>
    <w:rsid w:val="00370BA4"/>
    <w:rsid w:val="00373E60"/>
    <w:rsid w:val="003759CC"/>
    <w:rsid w:val="003866F1"/>
    <w:rsid w:val="00387652"/>
    <w:rsid w:val="003921F0"/>
    <w:rsid w:val="0039604E"/>
    <w:rsid w:val="003A4E8A"/>
    <w:rsid w:val="003A7553"/>
    <w:rsid w:val="003A78AB"/>
    <w:rsid w:val="003B381D"/>
    <w:rsid w:val="003B6E80"/>
    <w:rsid w:val="003D6D14"/>
    <w:rsid w:val="003E0E92"/>
    <w:rsid w:val="00404654"/>
    <w:rsid w:val="0041360C"/>
    <w:rsid w:val="00423FAD"/>
    <w:rsid w:val="004332E1"/>
    <w:rsid w:val="00450574"/>
    <w:rsid w:val="004777E6"/>
    <w:rsid w:val="00492A66"/>
    <w:rsid w:val="004B2EFA"/>
    <w:rsid w:val="004C57CD"/>
    <w:rsid w:val="004D6554"/>
    <w:rsid w:val="004F47C8"/>
    <w:rsid w:val="004F4CD6"/>
    <w:rsid w:val="00506C74"/>
    <w:rsid w:val="005363B9"/>
    <w:rsid w:val="00560A9B"/>
    <w:rsid w:val="005717FE"/>
    <w:rsid w:val="005800E0"/>
    <w:rsid w:val="00587632"/>
    <w:rsid w:val="00597E4E"/>
    <w:rsid w:val="005A02B4"/>
    <w:rsid w:val="005B327F"/>
    <w:rsid w:val="005B3DA3"/>
    <w:rsid w:val="005F0A48"/>
    <w:rsid w:val="00602F18"/>
    <w:rsid w:val="00613720"/>
    <w:rsid w:val="00613F11"/>
    <w:rsid w:val="0062726E"/>
    <w:rsid w:val="006308E9"/>
    <w:rsid w:val="00641715"/>
    <w:rsid w:val="00647E67"/>
    <w:rsid w:val="00655D4A"/>
    <w:rsid w:val="00655FAC"/>
    <w:rsid w:val="00675BD8"/>
    <w:rsid w:val="006841AD"/>
    <w:rsid w:val="00687291"/>
    <w:rsid w:val="00690938"/>
    <w:rsid w:val="006B7BBC"/>
    <w:rsid w:val="006C25DE"/>
    <w:rsid w:val="006C4E23"/>
    <w:rsid w:val="006E0FEE"/>
    <w:rsid w:val="00702B33"/>
    <w:rsid w:val="00713625"/>
    <w:rsid w:val="00715CEE"/>
    <w:rsid w:val="007260CD"/>
    <w:rsid w:val="00750BBD"/>
    <w:rsid w:val="00765BD2"/>
    <w:rsid w:val="00767D54"/>
    <w:rsid w:val="00771AC1"/>
    <w:rsid w:val="00774865"/>
    <w:rsid w:val="007A2F56"/>
    <w:rsid w:val="007B14E7"/>
    <w:rsid w:val="007B4FE7"/>
    <w:rsid w:val="007B5089"/>
    <w:rsid w:val="007B59D1"/>
    <w:rsid w:val="007B765F"/>
    <w:rsid w:val="007C314E"/>
    <w:rsid w:val="007C5FB6"/>
    <w:rsid w:val="007E6838"/>
    <w:rsid w:val="007F0DD9"/>
    <w:rsid w:val="00803E3F"/>
    <w:rsid w:val="00813DBE"/>
    <w:rsid w:val="00856DD7"/>
    <w:rsid w:val="00857C5A"/>
    <w:rsid w:val="008705B9"/>
    <w:rsid w:val="00883333"/>
    <w:rsid w:val="00887981"/>
    <w:rsid w:val="00890958"/>
    <w:rsid w:val="008959C9"/>
    <w:rsid w:val="008978CC"/>
    <w:rsid w:val="008A5191"/>
    <w:rsid w:val="008B6749"/>
    <w:rsid w:val="008C1905"/>
    <w:rsid w:val="008C2DBC"/>
    <w:rsid w:val="008C34CE"/>
    <w:rsid w:val="008D0ACB"/>
    <w:rsid w:val="008E3512"/>
    <w:rsid w:val="008F551D"/>
    <w:rsid w:val="008F66B2"/>
    <w:rsid w:val="00924478"/>
    <w:rsid w:val="00945DCF"/>
    <w:rsid w:val="00960970"/>
    <w:rsid w:val="00964078"/>
    <w:rsid w:val="009643CF"/>
    <w:rsid w:val="009663F5"/>
    <w:rsid w:val="00972BC9"/>
    <w:rsid w:val="00973AE2"/>
    <w:rsid w:val="0099018D"/>
    <w:rsid w:val="009B1F09"/>
    <w:rsid w:val="009B7964"/>
    <w:rsid w:val="009D0E87"/>
    <w:rsid w:val="009D0FB2"/>
    <w:rsid w:val="009D6C72"/>
    <w:rsid w:val="009E22C1"/>
    <w:rsid w:val="009E2EBD"/>
    <w:rsid w:val="009E3665"/>
    <w:rsid w:val="00A42AA3"/>
    <w:rsid w:val="00A5088D"/>
    <w:rsid w:val="00A61CA2"/>
    <w:rsid w:val="00A66C16"/>
    <w:rsid w:val="00A66ED0"/>
    <w:rsid w:val="00A67691"/>
    <w:rsid w:val="00AA53BD"/>
    <w:rsid w:val="00AB70FB"/>
    <w:rsid w:val="00AC5168"/>
    <w:rsid w:val="00AD3227"/>
    <w:rsid w:val="00AE1C84"/>
    <w:rsid w:val="00B177D8"/>
    <w:rsid w:val="00B21917"/>
    <w:rsid w:val="00B56D48"/>
    <w:rsid w:val="00B6338E"/>
    <w:rsid w:val="00B66236"/>
    <w:rsid w:val="00B81266"/>
    <w:rsid w:val="00B8133D"/>
    <w:rsid w:val="00BA4BEE"/>
    <w:rsid w:val="00BF4279"/>
    <w:rsid w:val="00C21703"/>
    <w:rsid w:val="00C32803"/>
    <w:rsid w:val="00C40A39"/>
    <w:rsid w:val="00C8319A"/>
    <w:rsid w:val="00C84D47"/>
    <w:rsid w:val="00C84E7C"/>
    <w:rsid w:val="00C860B3"/>
    <w:rsid w:val="00CB5928"/>
    <w:rsid w:val="00D20064"/>
    <w:rsid w:val="00D5696F"/>
    <w:rsid w:val="00D60182"/>
    <w:rsid w:val="00D71F46"/>
    <w:rsid w:val="00D81AC4"/>
    <w:rsid w:val="00D91253"/>
    <w:rsid w:val="00DA6FFE"/>
    <w:rsid w:val="00DC7121"/>
    <w:rsid w:val="00E06F0B"/>
    <w:rsid w:val="00E21124"/>
    <w:rsid w:val="00E3232D"/>
    <w:rsid w:val="00E44143"/>
    <w:rsid w:val="00E84BF1"/>
    <w:rsid w:val="00E86FD7"/>
    <w:rsid w:val="00EA1DC7"/>
    <w:rsid w:val="00EB07D9"/>
    <w:rsid w:val="00EC21F9"/>
    <w:rsid w:val="00EF1C36"/>
    <w:rsid w:val="00EF20DD"/>
    <w:rsid w:val="00EF7020"/>
    <w:rsid w:val="00F0729C"/>
    <w:rsid w:val="00F25E39"/>
    <w:rsid w:val="00F35169"/>
    <w:rsid w:val="00F43A28"/>
    <w:rsid w:val="00F5622E"/>
    <w:rsid w:val="00F657B4"/>
    <w:rsid w:val="00F8110D"/>
    <w:rsid w:val="00F87641"/>
    <w:rsid w:val="00F926F5"/>
    <w:rsid w:val="00FB04D4"/>
    <w:rsid w:val="00FC5F04"/>
    <w:rsid w:val="00FD60E1"/>
    <w:rsid w:val="00FF6C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6BD3501-832A-479D-8F5A-3E7D61B240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841AD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841AD"/>
    <w:pPr>
      <w:ind w:left="720"/>
      <w:contextualSpacing/>
    </w:pPr>
  </w:style>
  <w:style w:type="paragraph" w:styleId="AralkYok">
    <w:name w:val="No Spacing"/>
    <w:basedOn w:val="Normal"/>
    <w:uiPriority w:val="1"/>
    <w:qFormat/>
    <w:rsid w:val="006841A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customStyle="1" w:styleId="AralkYok1">
    <w:name w:val="Aralık Yok1"/>
    <w:link w:val="AralkYokChar"/>
    <w:rsid w:val="006841AD"/>
    <w:pPr>
      <w:spacing w:after="0" w:line="240" w:lineRule="auto"/>
    </w:pPr>
    <w:rPr>
      <w:rFonts w:ascii="Calibri" w:eastAsia="Calibri" w:hAnsi="Calibri" w:cs="Times New Roman"/>
      <w:sz w:val="24"/>
      <w:szCs w:val="24"/>
      <w:lang w:eastAsia="tr-TR"/>
    </w:rPr>
  </w:style>
  <w:style w:type="character" w:customStyle="1" w:styleId="AralkYokChar">
    <w:name w:val="Aralık Yok Char"/>
    <w:link w:val="AralkYok1"/>
    <w:locked/>
    <w:rsid w:val="006841AD"/>
    <w:rPr>
      <w:rFonts w:ascii="Calibri" w:eastAsia="Calibri" w:hAnsi="Calibri" w:cs="Times New Roman"/>
      <w:sz w:val="24"/>
      <w:szCs w:val="24"/>
      <w:lang w:eastAsia="tr-TR"/>
    </w:rPr>
  </w:style>
  <w:style w:type="paragraph" w:customStyle="1" w:styleId="ListParagraph1">
    <w:name w:val="List Paragraph1"/>
    <w:basedOn w:val="Normal"/>
    <w:rsid w:val="006841AD"/>
    <w:pPr>
      <w:ind w:left="720"/>
      <w:contextualSpacing/>
    </w:pPr>
  </w:style>
  <w:style w:type="table" w:styleId="TabloKlavuzu">
    <w:name w:val="Table Grid"/>
    <w:basedOn w:val="NormalTablo"/>
    <w:uiPriority w:val="39"/>
    <w:rsid w:val="00560A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OrtaKlavuz1-Vurgu5">
    <w:name w:val="Medium Grid 1 Accent 5"/>
    <w:basedOn w:val="NormalTablo"/>
    <w:uiPriority w:val="67"/>
    <w:rsid w:val="00887981"/>
    <w:pPr>
      <w:spacing w:after="0" w:line="240" w:lineRule="auto"/>
    </w:pPr>
    <w:tblPr>
      <w:tblStyleRowBandSize w:val="1"/>
      <w:tblStyleColBandSize w:val="1"/>
      <w:tblBorders>
        <w:top w:val="single" w:sz="8" w:space="0" w:color="7295D2" w:themeColor="accent5" w:themeTint="BF"/>
        <w:left w:val="single" w:sz="8" w:space="0" w:color="7295D2" w:themeColor="accent5" w:themeTint="BF"/>
        <w:bottom w:val="single" w:sz="8" w:space="0" w:color="7295D2" w:themeColor="accent5" w:themeTint="BF"/>
        <w:right w:val="single" w:sz="8" w:space="0" w:color="7295D2" w:themeColor="accent5" w:themeTint="BF"/>
        <w:insideH w:val="single" w:sz="8" w:space="0" w:color="7295D2" w:themeColor="accent5" w:themeTint="BF"/>
        <w:insideV w:val="single" w:sz="8" w:space="0" w:color="7295D2" w:themeColor="accent5" w:themeTint="BF"/>
      </w:tblBorders>
    </w:tblPr>
    <w:tcPr>
      <w:shd w:val="clear" w:color="auto" w:fill="D0DBF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5" w:themeFillTint="7F"/>
      </w:tcPr>
    </w:tblStylePr>
    <w:tblStylePr w:type="band1Horz">
      <w:tblPr/>
      <w:tcPr>
        <w:shd w:val="clear" w:color="auto" w:fill="A1B8E1" w:themeFill="accent5" w:themeFillTint="7F"/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8C34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C34CE"/>
    <w:rPr>
      <w:rFonts w:ascii="Segoe UI" w:eastAsia="Calibri" w:hAnsi="Segoe UI" w:cs="Segoe UI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7260C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3"/>
      <w:szCs w:val="23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rsid w:val="007260CD"/>
    <w:rPr>
      <w:rFonts w:ascii="Times New Roman" w:eastAsiaTheme="minorEastAsia" w:hAnsi="Times New Roman" w:cs="Times New Roman"/>
      <w:sz w:val="23"/>
      <w:szCs w:val="23"/>
      <w:lang w:eastAsia="tr-TR"/>
    </w:rPr>
  </w:style>
  <w:style w:type="table" w:customStyle="1" w:styleId="TabloKlavuzu1">
    <w:name w:val="Tablo Kılavuzu1"/>
    <w:basedOn w:val="NormalTablo"/>
    <w:next w:val="TabloKlavuzu"/>
    <w:uiPriority w:val="39"/>
    <w:rsid w:val="00C831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F8110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table" w:customStyle="1" w:styleId="TabloKlavuzu11">
    <w:name w:val="Tablo Kılavuzu11"/>
    <w:basedOn w:val="NormalTablo"/>
    <w:next w:val="TabloKlavuzu"/>
    <w:uiPriority w:val="39"/>
    <w:rsid w:val="00F811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Gl">
    <w:name w:val="Strong"/>
    <w:uiPriority w:val="99"/>
    <w:qFormat/>
    <w:rsid w:val="00FC5F0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557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0FBE9A-9890-4495-851C-49D0F54EBC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878</Words>
  <Characters>5005</Characters>
  <Application>Microsoft Office Word</Application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ncy</Company>
  <LinksUpToDate>false</LinksUpToDate>
  <CharactersWithSpaces>5872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Sule KECECI</dc:creator>
  <cp:lastModifiedBy>Bahtiyar TOLUNAY</cp:lastModifiedBy>
  <cp:revision>4</cp:revision>
  <cp:lastPrinted>2019-07-25T11:30:00Z</cp:lastPrinted>
  <dcterms:created xsi:type="dcterms:W3CDTF">2020-01-23T06:32:00Z</dcterms:created>
  <dcterms:modified xsi:type="dcterms:W3CDTF">2022-06-08T07:49:00Z</dcterms:modified>
</cp:coreProperties>
</file>